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5B" w:rsidRPr="00622366" w:rsidRDefault="00D61F50" w:rsidP="00DB035B">
      <w:pPr>
        <w:spacing w:after="0" w:line="240" w:lineRule="auto"/>
        <w:rPr>
          <w:rFonts w:ascii="Arial" w:eastAsia="Times New Roman" w:hAnsi="Arial" w:cs="Arial"/>
          <w:color w:val="FF0000"/>
          <w:sz w:val="56"/>
          <w:szCs w:val="27"/>
          <w:lang w:eastAsia="ru-RU"/>
        </w:rPr>
      </w:pPr>
      <w:bookmarkStart w:id="0" w:name="_GoBack"/>
      <w:r w:rsidRPr="00622366">
        <w:rPr>
          <w:rFonts w:ascii="Arial" w:eastAsia="Times New Roman" w:hAnsi="Arial" w:cs="Arial"/>
          <w:color w:val="FF0000"/>
          <w:sz w:val="56"/>
          <w:szCs w:val="27"/>
          <w:lang w:eastAsia="ru-RU"/>
        </w:rPr>
        <w:t>Толпа угрожает сжечь христиан заживо и публично унижает их, обвиняя в богохульстве</w:t>
      </w:r>
    </w:p>
    <w:bookmarkEnd w:id="0"/>
    <w:p w:rsidR="00DB035B" w:rsidRPr="00D61F50" w:rsidRDefault="00D61F50" w:rsidP="00DB035B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</w:t>
      </w:r>
      <w:r w:rsidR="00DB035B" w:rsidRPr="00D61F50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южная азия, юго-восточная азия</w:t>
      </w:r>
    </w:p>
    <w:p w:rsidR="00DB035B" w:rsidRPr="00D61F50" w:rsidRDefault="00D61F50" w:rsidP="00DB035B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</w:t>
      </w:r>
      <w:r w:rsidRPr="00D61F50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8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/07/2015</w:t>
      </w:r>
    </w:p>
    <w:p w:rsidR="00DB035B" w:rsidRPr="00340F7C" w:rsidRDefault="00392E50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Христианская</w:t>
      </w:r>
      <w:r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семья</w:t>
      </w:r>
      <w:r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деревне</w:t>
      </w:r>
      <w:r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Маки</w:t>
      </w:r>
      <w:r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Чак</w:t>
      </w:r>
      <w:proofErr w:type="spellEnd"/>
      <w:r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460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провинция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Пенджаб</w:t>
      </w:r>
      <w:r w:rsidR="00DB035B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пострадала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толпы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30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июня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провели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через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всю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деревню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знак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унижения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. </w:t>
      </w:r>
      <w:proofErr w:type="spellStart"/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Аваиса</w:t>
      </w:r>
      <w:proofErr w:type="spellEnd"/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Камара</w:t>
      </w:r>
      <w:proofErr w:type="spellEnd"/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жену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Рухсану</w:t>
      </w:r>
      <w:proofErr w:type="spellEnd"/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обвинили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DB035B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богохульстве</w:t>
      </w:r>
      <w:r w:rsidR="00DB035B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 неосознанно использовали баннер с высказыванием из Корана в качестве спального матраса</w:t>
      </w:r>
      <w:r w:rsidR="00DB035B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Угрожая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сжечь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заживо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толпа публично унижала их</w:t>
      </w:r>
      <w:r w:rsidR="00DB035B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испачкали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сажей лица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Рухсане</w:t>
      </w:r>
      <w:proofErr w:type="spellEnd"/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ее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сестре</w:t>
      </w:r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Рехане</w:t>
      </w:r>
      <w:proofErr w:type="spellEnd"/>
      <w:r w:rsidR="005A7879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Камар</w:t>
      </w:r>
      <w:proofErr w:type="spellEnd"/>
      <w:r w:rsid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лишили их волос,</w:t>
      </w:r>
      <w:r w:rsidR="00340F7C" w:rsidRP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в таком виде их потащили по улицам деревни</w:t>
      </w:r>
      <w:r w:rsidR="00DB035B" w:rsidRPr="005A78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proofErr w:type="spellStart"/>
      <w:r w:rsid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Аваису</w:t>
      </w:r>
      <w:proofErr w:type="spellEnd"/>
      <w:r w:rsidR="00340F7C" w:rsidRP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Камару</w:t>
      </w:r>
      <w:proofErr w:type="spellEnd"/>
      <w:r w:rsidR="00DB035B" w:rsidRP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тоже</w:t>
      </w:r>
      <w:r w:rsidR="00340F7C" w:rsidRP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измазали</w:t>
      </w:r>
      <w:r w:rsidR="00340F7C" w:rsidRP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лицо</w:t>
      </w:r>
      <w:r w:rsidR="00340F7C" w:rsidRP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340F7C" w:rsidRP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обрили</w:t>
      </w:r>
      <w:r w:rsidR="00340F7C" w:rsidRP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40F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голову, а обувь ему повесили на шею. </w:t>
      </w:r>
    </w:p>
    <w:p w:rsidR="00DB035B" w:rsidRPr="00340F7C" w:rsidRDefault="00622366" w:rsidP="00DB035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EC03D9A" wp14:editId="30084192">
            <wp:simplePos x="0" y="0"/>
            <wp:positionH relativeFrom="margin">
              <wp:posOffset>9525</wp:posOffset>
            </wp:positionH>
            <wp:positionV relativeFrom="margin">
              <wp:posOffset>4155440</wp:posOffset>
            </wp:positionV>
            <wp:extent cx="3438525" cy="2580005"/>
            <wp:effectExtent l="0" t="0" r="9525" b="0"/>
            <wp:wrapSquare wrapText="bothSides"/>
            <wp:docPr id="1" name="Рисунок 1" descr="Maki Chak 460 village, where a Christian family was accused of blasph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 Chak 460 village, where a Christian family was accused of blasphe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F7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>Деревня</w:t>
      </w:r>
      <w:r w:rsidR="00340F7C" w:rsidRPr="00340F7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 xml:space="preserve"> </w:t>
      </w:r>
      <w:r w:rsidR="00340F7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>Маки</w:t>
      </w:r>
      <w:r w:rsidR="00340F7C" w:rsidRPr="00340F7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>-</w:t>
      </w:r>
      <w:r w:rsidR="00340F7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>Чак</w:t>
      </w:r>
      <w:r w:rsidR="00340F7C" w:rsidRPr="00340F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460</w:t>
      </w:r>
      <w:r w:rsidR="00DB035B" w:rsidRPr="00340F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340F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 семейную пару христиан обвинили в богохульстве</w:t>
      </w:r>
    </w:p>
    <w:p w:rsidR="00DB035B" w:rsidRPr="00300D8C" w:rsidRDefault="00031479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Аваис</w:t>
      </w:r>
      <w:proofErr w:type="spellEnd"/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Камар</w:t>
      </w:r>
      <w:proofErr w:type="spellEnd"/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жена</w:t>
      </w:r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</w:t>
      </w:r>
      <w:r w:rsid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 вместе</w:t>
      </w:r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другой семейной парой -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Ашрафом</w:t>
      </w:r>
      <w:proofErr w:type="spellEnd"/>
      <w:r w:rsidR="00DB035B"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Масихом</w:t>
      </w:r>
      <w:proofErr w:type="spellEnd"/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и его женой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Реханой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;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Камар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братья, а их жены – сестры.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Каниз</w:t>
      </w:r>
      <w:proofErr w:type="spellEnd"/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Асхар</w:t>
      </w:r>
      <w:proofErr w:type="spellEnd"/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сосед</w:t>
      </w:r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мусульманин</w:t>
      </w:r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придя</w:t>
      </w:r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ним</w:t>
      </w:r>
      <w:proofErr w:type="gramEnd"/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домой</w:t>
      </w:r>
      <w:r w:rsidR="00DB035B"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увидел</w:t>
      </w:r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дети</w:t>
      </w:r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сидят</w:t>
      </w:r>
      <w:r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DB035B"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баннере ПВХ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который использовался у них как спальный матрас</w:t>
      </w:r>
      <w:r w:rsidR="00DB035B" w:rsidRPr="0003147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Никто</w:t>
      </w:r>
      <w:r w:rsidR="00300D8C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300D8C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этой</w:t>
      </w:r>
      <w:r w:rsidR="00300D8C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необразованной</w:t>
      </w:r>
      <w:r w:rsidR="00300D8C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семье</w:t>
      </w:r>
      <w:r w:rsidR="00300D8C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300D8C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знал</w:t>
      </w:r>
      <w:r w:rsidR="00300D8C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300D8C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300D8C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баннере</w:t>
      </w:r>
      <w:r w:rsidR="00300D8C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написан</w:t>
      </w:r>
      <w:r w:rsidR="00300D8C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лозунг</w:t>
      </w:r>
      <w:r w:rsidR="00300D8C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университета</w:t>
      </w:r>
      <w:r w:rsidR="00300D8C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в </w:t>
      </w:r>
      <w:proofErr w:type="spellStart"/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Саргодхе</w:t>
      </w:r>
      <w:proofErr w:type="spellEnd"/>
      <w:r w:rsidR="00DB035B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провинция Пенджаб</w:t>
      </w:r>
      <w:r w:rsidR="00DB035B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где присутствуют слова из Корана</w:t>
      </w:r>
      <w:r w:rsidR="00DB035B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: “</w:t>
      </w:r>
      <w:r w:rsidR="00300D8C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Господи мой! Умножь мое знание</w:t>
      </w:r>
      <w:r w:rsidR="00DB035B" w:rsidRPr="00300D8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”.</w:t>
      </w:r>
    </w:p>
    <w:p w:rsidR="00DB035B" w:rsidRPr="00B35B52" w:rsidRDefault="00300D8C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Сосед привел к ним в дом другого мусульманина –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Насира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Сансару</w:t>
      </w:r>
      <w:r w:rsid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Бхаттаи</w:t>
      </w:r>
      <w:proofErr w:type="spellEnd"/>
      <w:r w:rsid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который взял баннер</w:t>
      </w:r>
      <w:r w:rsidR="00DB035B"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ударил </w:t>
      </w:r>
      <w:proofErr w:type="spellStart"/>
      <w:r w:rsid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Рухсану</w:t>
      </w:r>
      <w:proofErr w:type="spellEnd"/>
      <w:r w:rsid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</w:t>
      </w:r>
      <w:proofErr w:type="gramStart"/>
      <w:r w:rsid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оттаскал</w:t>
      </w:r>
      <w:proofErr w:type="gramEnd"/>
      <w:r w:rsid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ее за волосы. Затем</w:t>
      </w:r>
      <w:r w:rsidR="00B35B52"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="00B35B52"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позвали</w:t>
      </w:r>
      <w:r w:rsidR="00B35B52"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других</w:t>
      </w:r>
      <w:r w:rsidR="00B35B52"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мусульман, которые начали выкрикивать угрозы физической расправы в адрес христиан</w:t>
      </w:r>
      <w:r w:rsidR="00DB035B"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B035B" w:rsidRPr="00B35B52" w:rsidRDefault="00B35B52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lastRenderedPageBreak/>
        <w:t xml:space="preserve">В местной мечети через громкоговорители объявили, что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Камар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совершил богохульство и осквернил Коран</w:t>
      </w:r>
      <w:r w:rsidR="00DB035B"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время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Камар</w:t>
      </w:r>
      <w:proofErr w:type="spellEnd"/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работал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соседней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деревне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вызвали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работы</w:t>
      </w:r>
      <w:r w:rsidR="00DB035B"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B035B" w:rsidRPr="00E67E08" w:rsidRDefault="00B35B52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Двое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обрили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измазали ему лицо сажей</w:t>
      </w:r>
      <w:r w:rsidR="00DB035B"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Мужчины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били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B035B"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[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Камара</w:t>
      </w:r>
      <w:proofErr w:type="spellEnd"/>
      <w:r w:rsidR="00DB035B"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]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женщины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били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жену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Рухсану</w:t>
      </w:r>
      <w:proofErr w:type="spellEnd"/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затем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толпа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сделала гирлянду из обуви и повесила ее на шею</w:t>
      </w:r>
      <w:r w:rsidR="00DB035B"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[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Камара</w:t>
      </w:r>
      <w:proofErr w:type="spellEnd"/>
      <w:r w:rsidR="00DB035B"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]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потащила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улицам, избивая его по дороге</w:t>
      </w:r>
      <w:r w:rsidR="00DB035B"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- рассказал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Назир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их сосед-христианин</w:t>
      </w:r>
      <w:r w:rsidR="00DB035B" w:rsidRPr="00B35B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="00E67E08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="00E67E08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измазали</w:t>
      </w:r>
      <w:r w:rsidR="00E67E08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лица</w:t>
      </w:r>
      <w:r w:rsidR="00E67E08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Рухсаны</w:t>
      </w:r>
      <w:proofErr w:type="spellEnd"/>
      <w:r w:rsidR="00E67E08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ее</w:t>
      </w:r>
      <w:r w:rsidR="00E67E08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дочери</w:t>
      </w:r>
      <w:r w:rsidR="00E67E08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E67E08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сестры</w:t>
      </w:r>
      <w:r w:rsidR="00DB035B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пакистанской культуре это знак полного унижения</w:t>
      </w:r>
      <w:r w:rsidR="00DB035B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B035B" w:rsidRPr="00E67E08" w:rsidRDefault="00E67E08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Назир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умолял мусульман</w:t>
      </w:r>
      <w:r w:rsidR="00DB035B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простить это и начать снова жить мирно</w:t>
      </w:r>
      <w:r w:rsidR="00DB035B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так как </w:t>
      </w:r>
      <w:r w:rsidR="00DB035B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[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Камар</w:t>
      </w:r>
      <w:proofErr w:type="spellEnd"/>
      <w:r w:rsidR="00DB035B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]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абсолютно неграмотный</w:t>
      </w:r>
      <w:proofErr w:type="gramStart"/>
      <w:r w:rsidR="00DB035B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…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сказали</w:t>
      </w:r>
      <w:r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грех</w:t>
      </w:r>
      <w:r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слишком</w:t>
      </w:r>
      <w:r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велик и такое нельзя прощать, единственное воздаяние</w:t>
      </w:r>
      <w:r w:rsidR="00DB035B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 осквернение Корана - смерть</w:t>
      </w:r>
      <w:r w:rsidR="00DB035B" w:rsidRPr="00E67E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”.</w:t>
      </w:r>
    </w:p>
    <w:p w:rsidR="00DB035B" w:rsidRPr="000F4286" w:rsidRDefault="000F4286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исламских</w:t>
      </w:r>
      <w:r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культурах положить предмет на землю значит оскорбить его</w:t>
      </w:r>
      <w:r w:rsidR="00DB035B"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Коран</w:t>
      </w:r>
      <w:r w:rsidR="00DB035B"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или</w:t>
      </w:r>
      <w:r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любую</w:t>
      </w:r>
      <w:r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часть</w:t>
      </w:r>
      <w:r w:rsidR="00DB035B"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никогда</w:t>
      </w:r>
      <w:r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 следует класть на пол</w:t>
      </w:r>
      <w:r w:rsidR="00DB035B"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Поскольку баннер с отрывком из Корана использовался как подстилка для сна, это расценивается мусульманами как богохульство</w:t>
      </w:r>
      <w:r w:rsidR="00DB035B"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Однако</w:t>
      </w:r>
      <w:r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согласно</w:t>
      </w:r>
      <w:r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пакистанским</w:t>
      </w:r>
      <w:r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законам</w:t>
      </w:r>
      <w:r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богохульстве наказание за осквернение Корана – пожизненное лишение свободы, а не смерть, которой требовала толпа</w:t>
      </w:r>
      <w:r w:rsidR="00DB035B"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Однако</w:t>
      </w:r>
      <w:r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оскорбление</w:t>
      </w:r>
      <w:r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Мухаммеда</w:t>
      </w:r>
      <w:r w:rsidR="00DB035B"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Статья</w:t>
      </w:r>
      <w:r w:rsidR="00DB035B"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295-</w:t>
      </w:r>
      <w:r w:rsidR="00DB035B" w:rsidRPr="00D61F50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C</w:t>
      </w:r>
      <w:r w:rsidR="00DB035B"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)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наказывается смертной казнью</w:t>
      </w:r>
      <w:r w:rsidR="00DB035B"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)</w:t>
      </w:r>
    </w:p>
    <w:p w:rsidR="00DB035B" w:rsidRPr="00392E50" w:rsidRDefault="00D61F50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Статья</w:t>
      </w:r>
      <w:r w:rsidR="00DB035B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295-</w:t>
      </w:r>
      <w:r w:rsidR="00DB035B" w:rsidRPr="00D61F50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B</w:t>
      </w:r>
      <w:r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Уголовного</w:t>
      </w:r>
      <w:r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кодекса</w:t>
      </w:r>
      <w:r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Пакистана</w:t>
      </w:r>
      <w:r w:rsidR="00DB035B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требует</w:t>
      </w:r>
      <w:r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обвинители</w:t>
      </w:r>
      <w:r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доказали</w:t>
      </w:r>
      <w:r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факт</w:t>
      </w:r>
      <w:r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преднамеренного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совершения</w:t>
      </w:r>
      <w:r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богохульства</w:t>
      </w:r>
      <w:r w:rsidR="00DB035B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данном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случае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семья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могла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знать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баннере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написаны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слова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Корана, так как они неграмотные и никогда не учились в школе</w:t>
      </w:r>
      <w:r w:rsidR="00DB035B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proofErr w:type="spellStart"/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Камар</w:t>
      </w:r>
      <w:proofErr w:type="spellEnd"/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известен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Гариб</w:t>
      </w:r>
      <w:proofErr w:type="spellEnd"/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имя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означает</w:t>
      </w:r>
      <w:r w:rsidR="00392E50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B035B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 w:rsid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бедняк</w:t>
      </w:r>
      <w:r w:rsidR="00DB035B" w:rsidRPr="00392E5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”.</w:t>
      </w:r>
    </w:p>
    <w:p w:rsidR="00DB035B" w:rsidRPr="000F4286" w:rsidRDefault="00D61F50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Полиция вмешалась и защитила христиан</w:t>
      </w:r>
    </w:p>
    <w:p w:rsidR="00DB035B" w:rsidRPr="00804ECE" w:rsidRDefault="000F4286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Видя растущее насилие, местный пастор вызвал полицию</w:t>
      </w:r>
      <w:r w:rsidR="00DB035B" w:rsidRPr="000F428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Интересно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вместо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того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поддержать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толпу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полиция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отказалась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заводить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дело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 богохульстве против христианской семьи</w:t>
      </w:r>
      <w:r w:rsidR="00DB035B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proofErr w:type="gramStart"/>
      <w:r w:rsidR="00DB035B" w:rsidRPr="00D61F50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“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Толпа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была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настроена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решитель</w:t>
      </w:r>
      <w:r w:rsid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.</w:t>
      </w:r>
      <w:proofErr w:type="gramEnd"/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хотели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убить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месте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-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офицер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полиции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Сохаил</w:t>
      </w:r>
      <w:proofErr w:type="spellEnd"/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Зафар</w:t>
      </w:r>
      <w:proofErr w:type="spellEnd"/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Чаттха</w:t>
      </w:r>
      <w:proofErr w:type="spellEnd"/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–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потому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бедная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неграмотная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семья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понятия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имела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этом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баннере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была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строчка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F54FD1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Корана</w:t>
      </w:r>
      <w:r w:rsidR="00DB035B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DB035B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br/>
      </w:r>
      <w:r w:rsidR="00DB035B" w:rsidRP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br/>
      </w:r>
      <w:proofErr w:type="spellStart"/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Надим</w:t>
      </w:r>
      <w:proofErr w:type="spellEnd"/>
      <w:r w:rsidR="00F54FD1" w:rsidRP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Антони</w:t>
      </w:r>
      <w:r w:rsidR="00DB035B" w:rsidRP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христианский</w:t>
      </w:r>
      <w:r w:rsidR="00F54FD1" w:rsidRP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54FD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правозащитник</w:t>
      </w:r>
      <w:r w:rsidR="00DB035B" w:rsidRP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995FA3" w:rsidRP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одобрил</w:t>
      </w:r>
      <w:r w:rsidR="00995FA3" w:rsidRP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действия</w:t>
      </w:r>
      <w:r w:rsidR="00995FA3" w:rsidRP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полиции</w:t>
      </w:r>
      <w:r w:rsidR="00DB035B" w:rsidRP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: “</w:t>
      </w:r>
      <w:r w:rsid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="00995FA3" w:rsidRP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очень хорошо, что полиция</w:t>
      </w:r>
      <w:r w:rsidR="00995FA3" w:rsidRP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всерьез относится к выполнению своих обязанностей и защищает обвиняемых в таких случаях</w:t>
      </w:r>
      <w:r w:rsidR="00DB035B" w:rsidRP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”.</w:t>
      </w:r>
      <w:r w:rsidR="00DB035B" w:rsidRP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br/>
      </w:r>
      <w:r w:rsidR="00DB035B" w:rsidRP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br/>
      </w:r>
      <w:proofErr w:type="gramStart"/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</w:t>
      </w:r>
      <w:r w:rsid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естн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ого</w:t>
      </w:r>
      <w:r w:rsidR="00995FA3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кари</w:t>
      </w:r>
      <w:r w:rsidR="00995FA3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 w:rsid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чтец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r w:rsidR="00995FA3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Корана</w:t>
      </w:r>
      <w:r w:rsidR="00DB035B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)</w:t>
      </w:r>
      <w:r w:rsidR="00995FA3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Гхулам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proofErr w:type="spellEnd"/>
      <w:r w:rsidR="00995FA3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95FA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Ясин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потребовали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издать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lastRenderedPageBreak/>
        <w:t>фетву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против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этих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христиан, но он сказал, что</w:t>
      </w:r>
      <w:r w:rsidR="00DB035B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никто не должен прикасаться к какой-либо женщине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 христианской семьи</w:t>
      </w:r>
      <w:r w:rsidR="00DB035B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”.</w:t>
      </w:r>
      <w:proofErr w:type="gramEnd"/>
      <w:r w:rsidR="00DB035B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Учитывая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неграмотные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DB035B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эти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женщины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собирались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оскорблять</w:t>
      </w:r>
      <w:r w:rsidR="00804ECE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ислам, - сказал он</w:t>
      </w:r>
      <w:r w:rsidR="00DB035B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gramStart"/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-п</w:t>
      </w:r>
      <w:proofErr w:type="gramEnd"/>
      <w:r w:rsid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оэтому их следует простить за любое непреднамеренное действие</w:t>
      </w:r>
      <w:r w:rsidR="00DB035B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”.</w:t>
      </w:r>
    </w:p>
    <w:p w:rsidR="00DB035B" w:rsidRPr="00F2475A" w:rsidRDefault="00804ECE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Такое</w:t>
      </w:r>
      <w:r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отношение</w:t>
      </w:r>
      <w:r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кари</w:t>
      </w:r>
      <w:r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местной</w:t>
      </w:r>
      <w:r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полиции</w:t>
      </w:r>
      <w:r w:rsidR="00DB035B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чрезвычайно редко в Пакистане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когда кого-то обвиняют в богохульстве</w:t>
      </w:r>
      <w:r w:rsidR="00DB035B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proofErr w:type="gramEnd"/>
      <w:r w:rsidR="00DB035B" w:rsidRPr="00804E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Интересно</w:t>
      </w:r>
      <w:r w:rsidR="00BB1742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DB035B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3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июля</w:t>
      </w:r>
      <w:r w:rsidR="00BB1742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полиция</w:t>
      </w:r>
      <w:r w:rsidR="00BB1742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арестовала одного из</w:t>
      </w:r>
      <w:r w:rsidR="00DB035B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исламских </w:t>
      </w:r>
      <w:proofErr w:type="spellStart"/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клериков</w:t>
      </w:r>
      <w:proofErr w:type="spellEnd"/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спровоцировавших толпу на это насилие</w:t>
      </w:r>
      <w:r w:rsidR="00DB035B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Офицер</w:t>
      </w:r>
      <w:r w:rsidR="00BB1742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полиции</w:t>
      </w:r>
      <w:r w:rsidR="00BB1742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Сохаил</w:t>
      </w:r>
      <w:proofErr w:type="spellEnd"/>
      <w:r w:rsidR="00BB1742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Зафар</w:t>
      </w:r>
      <w:proofErr w:type="spellEnd"/>
      <w:r w:rsidR="00BB1742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Чаттха</w:t>
      </w:r>
      <w:proofErr w:type="spellEnd"/>
      <w:r w:rsidR="00BB1742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заявил</w:t>
      </w:r>
      <w:r w:rsidR="00BB1742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BB1742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возбуждено</w:t>
      </w:r>
      <w:r w:rsidR="00BB1742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дело</w:t>
      </w:r>
      <w:r w:rsidR="00BB1742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против</w:t>
      </w:r>
      <w:r w:rsidR="00DB035B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“400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других за то, что </w:t>
      </w:r>
      <w:r w:rsid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подстрекали к насилию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подвергли опасности жизнь этой пары</w:t>
      </w:r>
      <w:r w:rsidR="00DB035B" w:rsidRP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”.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Полиция</w:t>
      </w:r>
      <w:r w:rsidR="00BB1742"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="00BB1742"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продолжает</w:t>
      </w:r>
      <w:r w:rsidR="00BB1742"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искать</w:t>
      </w:r>
      <w:r w:rsidR="00BB1742"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того</w:t>
      </w:r>
      <w:r w:rsidR="00BB1742"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парикмахера-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мусульманина</w:t>
      </w:r>
      <w:r w:rsidR="00BB1742"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BB174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который</w:t>
      </w:r>
      <w:r w:rsidR="00BB1742"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выступил инициатором нападения</w:t>
      </w:r>
      <w:r w:rsidR="00DB035B"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B035B" w:rsidRPr="00F2475A" w:rsidRDefault="00F2475A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целях защиты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пострадавшую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христианскую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семью перевезли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безопасное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место</w:t>
      </w:r>
      <w:r w:rsidR="00DB035B"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Вряд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вернутся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деревню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–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один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чиновников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–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После обвинений в богохульстве невозможно свободно жить дальше</w:t>
      </w:r>
      <w:r w:rsidR="00DB035B"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B035B" w:rsidRPr="00500BD9" w:rsidRDefault="00F2475A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деревне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Маки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Чак</w:t>
      </w:r>
      <w:proofErr w:type="spellEnd"/>
      <w:r w:rsidR="00DB035B"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460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всего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2,000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семей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них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всего</w:t>
      </w:r>
      <w:r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B035B"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70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христианских</w:t>
      </w:r>
      <w:r w:rsidR="00DB035B" w:rsidRPr="00F2475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Большинство</w:t>
      </w:r>
      <w:r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работают</w:t>
      </w:r>
      <w:r w:rsidR="00DB035B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хозяйствах богатых мусульман, нередко как</w:t>
      </w:r>
      <w:r w:rsidR="00DB035B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закабаленные рабочие</w:t>
      </w:r>
      <w:r w:rsidR="00DB035B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DB035B" w:rsidRPr="00D61F50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Пакистане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минимум</w:t>
      </w:r>
      <w:r w:rsidR="00DB035B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1.8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миллиона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таких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рабочих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многие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них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христиане</w:t>
      </w:r>
      <w:r w:rsidR="00DB035B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Неимущие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семьи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часто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отдаются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рабы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своим</w:t>
      </w:r>
      <w:r w:rsidR="0003172D" w:rsidRP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работодателям, чтобы отработать долг, </w:t>
      </w:r>
      <w:r w:rsid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взятый в критический момент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когда срочно нужны</w:t>
      </w:r>
      <w:r w:rsid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были</w:t>
      </w:r>
      <w:r w:rsidR="000317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деньги. </w:t>
      </w:r>
      <w:r w:rsid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Работодатели</w:t>
      </w:r>
      <w:r w:rsidR="00500BD9" w:rsidRP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часто</w:t>
      </w:r>
      <w:r w:rsidR="00500BD9" w:rsidRP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обманывают</w:t>
      </w:r>
      <w:r w:rsidR="00500BD9" w:rsidRP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 и платят так мало, что</w:t>
      </w:r>
      <w:r w:rsidR="00DB035B" w:rsidRP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тем никогда не отработать </w:t>
      </w:r>
      <w:proofErr w:type="gramStart"/>
      <w:r w:rsid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свой</w:t>
      </w:r>
      <w:proofErr w:type="gramEnd"/>
      <w:r w:rsid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займ</w:t>
      </w:r>
      <w:proofErr w:type="spellEnd"/>
      <w:r w:rsidR="00DB035B" w:rsidRP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B035B" w:rsidRPr="00500BD9" w:rsidRDefault="00D61F50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Нарушение законов о богохульстве</w:t>
      </w:r>
    </w:p>
    <w:p w:rsidR="00DB035B" w:rsidRPr="00EA53FA" w:rsidRDefault="00500BD9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Жесткие пакистанские законы о богохульстве нередко используются для того, чтобы свести личные счеты</w:t>
      </w:r>
      <w:r w:rsidR="00DB035B" w:rsidRP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Уже</w:t>
      </w:r>
      <w:r w:rsidRP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заведено</w:t>
      </w:r>
      <w:r w:rsidRP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множество</w:t>
      </w:r>
      <w:r w:rsidRP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дел</w:t>
      </w:r>
      <w:r w:rsidRP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P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статье</w:t>
      </w:r>
      <w:r w:rsidR="00DB035B" w:rsidRP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295-</w:t>
      </w:r>
      <w:r w:rsidR="00DB035B" w:rsidRPr="00DB035B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C</w:t>
      </w:r>
      <w:r w:rsidRP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против</w:t>
      </w:r>
      <w:r w:rsidRP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DB035B" w:rsidRP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ахмадийцев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мусульман.</w:t>
      </w:r>
      <w:r w:rsidR="00DB035B" w:rsidRPr="00500BD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Почти</w:t>
      </w:r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</w:t>
      </w:r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обвинения</w:t>
      </w:r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оказались</w:t>
      </w:r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злонамеренными, сделанные </w:t>
      </w:r>
      <w:r w:rsid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из-за личной обиды</w:t>
      </w:r>
      <w:r w:rsidR="00DB035B"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B035B" w:rsidRPr="00754508" w:rsidRDefault="00EA53FA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данным</w:t>
      </w:r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организации</w:t>
      </w:r>
      <w:r w:rsidR="00DB035B"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«</w:t>
      </w:r>
      <w:r w:rsidR="00DB035B" w:rsidRPr="00DB035B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World</w:t>
      </w:r>
      <w:r w:rsidR="00DB035B"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B035B" w:rsidRPr="00DB035B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Watch</w:t>
      </w:r>
      <w:r w:rsidR="00DB035B"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B035B" w:rsidRPr="00DB035B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Monitor</w:t>
      </w:r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»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которая</w:t>
      </w:r>
      <w:proofErr w:type="gramEnd"/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проводит</w:t>
      </w:r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мониторинг</w:t>
      </w:r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преследований</w:t>
      </w:r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DB035B"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мусульманские</w:t>
      </w:r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братья</w:t>
      </w:r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спровоцировавшие</w:t>
      </w:r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насилие</w:t>
      </w:r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против</w:t>
      </w:r>
      <w:r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христиан, оба парикмахеры, ранее</w:t>
      </w:r>
      <w:r w:rsidR="00DB035B"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уже доставляли неприятности этой христианской семье, разместив свой ларек прямо перед их домом</w:t>
      </w:r>
      <w:r w:rsidR="00DB035B" w:rsidRPr="00EA53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посетители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постоянно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бросали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оскорбления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сторону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DB035B" w:rsidRPr="00DB035B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.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Хотя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верующие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действительно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использовали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баннер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спать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нем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использовать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качестве предлога это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обвинение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богохульстве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мог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любой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желающий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кто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хотел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причинить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им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зло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какой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другой</w:t>
      </w:r>
      <w:r w:rsidR="00754508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причине</w:t>
      </w:r>
      <w:r w:rsidR="00DB035B" w:rsidRPr="0075450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B035B" w:rsidRPr="00DB035B" w:rsidRDefault="00D61F50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lastRenderedPageBreak/>
        <w:t>Прощение</w:t>
      </w:r>
      <w:r w:rsidRPr="00754508"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и</w:t>
      </w:r>
      <w:r w:rsidRPr="00754508"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богохульство</w:t>
      </w:r>
    </w:p>
    <w:p w:rsidR="00DB035B" w:rsidRPr="00622366" w:rsidRDefault="00754508" w:rsidP="00DB035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Очень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необычно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замечательно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данном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инциденте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кари</w:t>
      </w:r>
      <w:proofErr w:type="gramEnd"/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следует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простить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знали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делают</w:t>
      </w:r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ежедневной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пакистанской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газете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«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Рассвет</w:t>
      </w:r>
      <w:r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от</w:t>
      </w:r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15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января</w:t>
      </w:r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2015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года была статья, в которой Арафат </w:t>
      </w:r>
      <w:proofErr w:type="spellStart"/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Мазхар</w:t>
      </w:r>
      <w:proofErr w:type="spellEnd"/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указал</w:t>
      </w:r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 противоречие в уголовной статье</w:t>
      </w:r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295-</w:t>
      </w:r>
      <w:r w:rsidR="00DB035B" w:rsidRPr="00DB035B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C</w:t>
      </w:r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- об оскорблении имени Мухаммеда</w:t>
      </w:r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proofErr w:type="spellStart"/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Мазхар</w:t>
      </w:r>
      <w:proofErr w:type="spellEnd"/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указал, что</w:t>
      </w:r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согласно </w:t>
      </w:r>
      <w:proofErr w:type="spellStart"/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анафитск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ой</w:t>
      </w:r>
      <w:proofErr w:type="spellEnd"/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правов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ой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школ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</w:t>
      </w:r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которой </w:t>
      </w:r>
      <w:proofErr w:type="gramStart"/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следуют большинство</w:t>
      </w:r>
      <w:proofErr w:type="gramEnd"/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суннитских мусульман в Пакистане</w:t>
      </w:r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богохульство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простительное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преступление</w:t>
      </w:r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Основатель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ханафитской</w:t>
      </w:r>
      <w:proofErr w:type="spellEnd"/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школы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Абу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Ханифа</w:t>
      </w:r>
      <w:proofErr w:type="spellEnd"/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(699 – 767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)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богохульники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которые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просят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прощения</w:t>
      </w:r>
      <w:r w:rsidR="00014267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могут избежать смертной казни</w:t>
      </w:r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” </w:t>
      </w:r>
      <w:r w:rsidR="0041281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и </w:t>
      </w:r>
      <w:proofErr w:type="spellStart"/>
      <w:r w:rsidR="0041281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ханафитские</w:t>
      </w:r>
      <w:proofErr w:type="spellEnd"/>
      <w:r w:rsidR="0041281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ученые следовали этому правилу веками, пока в </w:t>
      </w:r>
      <w:r w:rsidR="00412816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XV</w:t>
      </w:r>
      <w:r w:rsidR="0041281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веке Аль-</w:t>
      </w:r>
      <w:proofErr w:type="spellStart"/>
      <w:r w:rsidR="0041281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Баззаззи</w:t>
      </w:r>
      <w:proofErr w:type="spellEnd"/>
      <w:r w:rsidR="0041281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не</w:t>
      </w:r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41281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исказил эту точку зрения</w:t>
      </w:r>
      <w:r w:rsidR="00DB035B" w:rsidRPr="000142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proofErr w:type="spellStart"/>
      <w:r w:rsidR="0041281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Мазхар</w:t>
      </w:r>
      <w:proofErr w:type="spellEnd"/>
      <w:r w:rsidR="00412816" w:rsidRP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41281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объясняет</w:t>
      </w:r>
      <w:r w:rsidR="00412816" w:rsidRP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41281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412816" w:rsidRP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41281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Исмаил</w:t>
      </w:r>
      <w:r w:rsidR="00DB035B" w:rsidRP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Куреши</w:t>
      </w:r>
      <w:proofErr w:type="spellEnd"/>
      <w:r w:rsidR="00DB035B" w:rsidRP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главный</w:t>
      </w:r>
      <w:r w:rsidR="00B15806" w:rsidRP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автор</w:t>
      </w:r>
      <w:r w:rsidR="00B15806" w:rsidRP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пакистанских</w:t>
      </w:r>
      <w:r w:rsidR="00B15806" w:rsidRP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законов</w:t>
      </w:r>
      <w:r w:rsidR="00B15806" w:rsidRP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B15806" w:rsidRP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богохульстве</w:t>
      </w:r>
      <w:r w:rsidR="00B15806" w:rsidRP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DB035B" w:rsidRP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настоял на том, что в деле о богохульстве нет места покаянию и прощению</w:t>
      </w:r>
      <w:r w:rsidR="00DB035B" w:rsidRP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однако позже он признал, что ошибался</w:t>
      </w:r>
      <w:proofErr w:type="gramStart"/>
      <w:r w:rsidR="00DB035B" w:rsidRP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proofErr w:type="gramEnd"/>
      <w:r w:rsidR="00DB035B" w:rsidRP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gramStart"/>
      <w:r w:rsid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</w:t>
      </w:r>
      <w:proofErr w:type="gramEnd"/>
      <w:r w:rsidR="00B15806" w:rsidRP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несмотря</w:t>
      </w:r>
      <w:r w:rsidR="00B15806" w:rsidRP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B15806" w:rsidRP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="00B15806" w:rsidRP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622366" w:rsidRP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1991 </w:t>
      </w:r>
      <w:r w:rsid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году</w:t>
      </w:r>
      <w:r w:rsidR="00622366" w:rsidRP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Федеральный</w:t>
      </w:r>
      <w:r w:rsidR="00B15806" w:rsidRP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шариатский</w:t>
      </w:r>
      <w:r w:rsidR="00B15806" w:rsidRP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1580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суд</w:t>
      </w:r>
      <w:r w:rsidR="00DB035B" w:rsidRP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отказал</w:t>
      </w:r>
      <w:r w:rsidR="00622366" w:rsidRP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622366" w:rsidRP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возможности</w:t>
      </w:r>
      <w:r w:rsidR="00622366" w:rsidRP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прощения</w:t>
      </w:r>
      <w:r w:rsidR="00DB035B" w:rsidRP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несмотря на возражения четырех из семи </w:t>
      </w:r>
      <w:proofErr w:type="spellStart"/>
      <w:r w:rsid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улемов</w:t>
      </w:r>
      <w:proofErr w:type="spellEnd"/>
      <w:r w:rsidR="00DB035B" w:rsidRP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 w:rsid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исламские ученые), входящих в состав суда</w:t>
      </w:r>
      <w:r w:rsidR="00DB035B" w:rsidRPr="0062236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21C08" w:rsidRDefault="00D21C08" w:rsidP="00622366">
      <w:pPr>
        <w:jc w:val="right"/>
        <w:rPr>
          <w:color w:val="1F497D" w:themeColor="text2"/>
          <w:sz w:val="38"/>
          <w:szCs w:val="38"/>
          <w:lang w:val="en-US"/>
        </w:rPr>
      </w:pPr>
    </w:p>
    <w:p w:rsidR="00622366" w:rsidRPr="00D21C08" w:rsidRDefault="00622366" w:rsidP="00622366">
      <w:pPr>
        <w:jc w:val="right"/>
        <w:rPr>
          <w:color w:val="4F81BD" w:themeColor="accent1"/>
          <w:sz w:val="26"/>
          <w:szCs w:val="26"/>
          <w:lang w:val="en-US"/>
        </w:rPr>
      </w:pPr>
      <w:r w:rsidRPr="00D21C08">
        <w:rPr>
          <w:color w:val="1F497D" w:themeColor="text2"/>
          <w:sz w:val="38"/>
          <w:szCs w:val="38"/>
        </w:rPr>
        <w:t>Фонд Варнава</w:t>
      </w:r>
      <w:r w:rsidRPr="00D21C08">
        <w:rPr>
          <w:color w:val="1F497D" w:themeColor="text2"/>
          <w:sz w:val="38"/>
          <w:szCs w:val="38"/>
          <w:lang w:val="en-US"/>
        </w:rPr>
        <w:br/>
      </w:r>
      <w:r w:rsidRPr="00D21C08">
        <w:rPr>
          <w:color w:val="4F81BD" w:themeColor="accent1"/>
          <w:sz w:val="26"/>
          <w:szCs w:val="26"/>
          <w:lang w:val="en-US"/>
        </w:rPr>
        <w:t>www.barmanasfund.ru</w:t>
      </w:r>
    </w:p>
    <w:sectPr w:rsidR="00622366" w:rsidRPr="00D21C08" w:rsidSect="0062236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77"/>
    <w:rsid w:val="00014267"/>
    <w:rsid w:val="00031479"/>
    <w:rsid w:val="0003172D"/>
    <w:rsid w:val="000F4286"/>
    <w:rsid w:val="00136FB1"/>
    <w:rsid w:val="00300D8C"/>
    <w:rsid w:val="00340F7C"/>
    <w:rsid w:val="00392E50"/>
    <w:rsid w:val="003B0177"/>
    <w:rsid w:val="00412816"/>
    <w:rsid w:val="00500BD9"/>
    <w:rsid w:val="005A7879"/>
    <w:rsid w:val="00622366"/>
    <w:rsid w:val="00754508"/>
    <w:rsid w:val="00804ECE"/>
    <w:rsid w:val="00821FAE"/>
    <w:rsid w:val="00995FA3"/>
    <w:rsid w:val="00B15806"/>
    <w:rsid w:val="00B35B52"/>
    <w:rsid w:val="00BB1742"/>
    <w:rsid w:val="00D21C08"/>
    <w:rsid w:val="00D61F50"/>
    <w:rsid w:val="00DB035B"/>
    <w:rsid w:val="00E67E08"/>
    <w:rsid w:val="00EA53FA"/>
    <w:rsid w:val="00F2475A"/>
    <w:rsid w:val="00F5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DB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DB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3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035B"/>
  </w:style>
  <w:style w:type="paragraph" w:customStyle="1" w:styleId="10">
    <w:name w:val="Подзаголовок1"/>
    <w:basedOn w:val="a"/>
    <w:rsid w:val="00DB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DB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DB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3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035B"/>
  </w:style>
  <w:style w:type="paragraph" w:customStyle="1" w:styleId="10">
    <w:name w:val="Подзаголовок1"/>
    <w:basedOn w:val="a"/>
    <w:rsid w:val="00DB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6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5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3</cp:revision>
  <dcterms:created xsi:type="dcterms:W3CDTF">2015-07-08T07:42:00Z</dcterms:created>
  <dcterms:modified xsi:type="dcterms:W3CDTF">2015-07-08T10:00:00Z</dcterms:modified>
</cp:coreProperties>
</file>