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CB" w:rsidRPr="00DF0426" w:rsidRDefault="00880909" w:rsidP="00F953CB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Индии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христиан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изгоняют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из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деревень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за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их</w:t>
      </w:r>
      <w:r w:rsidRPr="00DF0426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веру</w:t>
      </w:r>
    </w:p>
    <w:p w:rsidR="00F953CB" w:rsidRPr="00CD2C8F" w:rsidRDefault="00CD2C8F" w:rsidP="00880909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</w:p>
    <w:p w:rsidR="00F953CB" w:rsidRPr="00CD2C8F" w:rsidRDefault="00DF0426" w:rsidP="00F953CB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 w:rsidR="00CD2C8F" w:rsidRPr="00CD2C8F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2/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</w:t>
      </w:r>
      <w:r w:rsidR="00CD2C8F" w:rsidRPr="00CD2C8F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0/2015 </w:t>
      </w:r>
    </w:p>
    <w:p w:rsidR="00F953CB" w:rsidRPr="00CD2C8F" w:rsidRDefault="00CD2C8F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семей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индийском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Джаркханд</w:t>
      </w:r>
      <w:proofErr w:type="spellEnd"/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изгнали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христианскую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сказали им, что их племенные сертификаты аннулированы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953CB" w:rsidRPr="002A429A" w:rsidRDefault="00880909" w:rsidP="00F953CB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2A429A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EDC76B4" wp14:editId="0AC29F40">
            <wp:simplePos x="0" y="0"/>
            <wp:positionH relativeFrom="margin">
              <wp:posOffset>19050</wp:posOffset>
            </wp:positionH>
            <wp:positionV relativeFrom="margin">
              <wp:posOffset>1792605</wp:posOffset>
            </wp:positionV>
            <wp:extent cx="2895600" cy="2172970"/>
            <wp:effectExtent l="0" t="0" r="0" b="0"/>
            <wp:wrapSquare wrapText="bothSides"/>
            <wp:docPr id="1" name="Рисунок 1" descr="Barnabas helps Christians affected by violence in Odisha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helps Christians affected by violence in Odisha s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C8F" w:rsidRPr="002A429A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Фонд Варнава помогает христианам</w:t>
      </w:r>
      <w:r w:rsidR="00CD2C8F" w:rsidRPr="002A429A"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, пострадавшим от насилия в штате </w:t>
      </w:r>
      <w:proofErr w:type="spellStart"/>
      <w:r w:rsidR="00CD2C8F" w:rsidRPr="002A429A">
        <w:rPr>
          <w:rFonts w:ascii="Arial" w:eastAsia="Times New Roman" w:hAnsi="Arial" w:cs="Arial"/>
          <w:b/>
          <w:color w:val="000000"/>
          <w:szCs w:val="27"/>
          <w:lang w:eastAsia="ru-RU"/>
        </w:rPr>
        <w:t>Одиша</w:t>
      </w:r>
      <w:proofErr w:type="spellEnd"/>
    </w:p>
    <w:p w:rsidR="00F953CB" w:rsidRPr="002A429A" w:rsidRDefault="00CD2C8F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bookmarkStart w:id="0" w:name="_GoBack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Племенной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сертификат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гарантирует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членам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называемых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списочных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племен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определенные</w:t>
      </w:r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привилегии, такие как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льготы на школьное обучение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квоты на поступление в образовательные учреждения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также иные возрастные ограничения для некоторой трудовой деятельности</w:t>
      </w:r>
      <w:r w:rsidR="00F953CB"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953CB" w:rsidRPr="002A429A" w:rsidRDefault="002A429A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жителям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Сагаркатта</w:t>
      </w:r>
      <w:proofErr w:type="spellEnd"/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spellStart"/>
      <w:r w:rsidR="00CD2C8F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ей</w:t>
      </w:r>
      <w:r w:rsidR="00CD2C8F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баса</w:t>
      </w:r>
      <w:proofErr w:type="spellEnd"/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сообщили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христианам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позволено пользоваться водой из общественного колодца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пасти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скот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 общих пастбищах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также использовать местный пруд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9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сентября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сообщили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личная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собственность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семи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семей может быть разрушена или конфискована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953CB" w:rsidRPr="002A429A" w:rsidRDefault="002A429A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данным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Евангелического сообщества Индии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похожими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угроз</w:t>
      </w:r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ами столкнулись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 30</w:t>
      </w:r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христианских семей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соседней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Бичабуру</w:t>
      </w:r>
      <w:proofErr w:type="spellEnd"/>
      <w:r w:rsidR="00F953CB" w:rsidRP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</w:p>
    <w:p w:rsidR="00F953CB" w:rsidRPr="00880909" w:rsidRDefault="00C63828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Лупунги</w:t>
      </w:r>
      <w:proofErr w:type="spellEnd"/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Масасаи</w:t>
      </w:r>
      <w:proofErr w:type="spellEnd"/>
    </w:p>
    <w:p w:rsidR="00F953CB" w:rsidRPr="00880909" w:rsidRDefault="00CD2C8F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Похожий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случай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произошел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Лупунги</w:t>
      </w:r>
      <w:proofErr w:type="spellEnd"/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C638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Масасаи</w:t>
      </w:r>
      <w:proofErr w:type="spellEnd"/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spellStart"/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Джагнатпур</w:t>
      </w:r>
      <w:proofErr w:type="spellEnd"/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spellStart"/>
      <w:r w:rsidR="002A429A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</w:t>
      </w:r>
      <w:r w:rsidR="002A429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ей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баса</w:t>
      </w:r>
      <w:proofErr w:type="spellEnd"/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тоже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Джаркханд</w:t>
      </w:r>
      <w:proofErr w:type="spellEnd"/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23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="00F953CB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четыре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семьи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вызваны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880909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совет</w:t>
      </w:r>
      <w:r w:rsidR="00F953CB" w:rsidRPr="00DF042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Верующим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приказали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отречься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христианской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веры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иначе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="00880909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грозит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изгнание из деревни и аннулирование их племенных сертификатов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953CB" w:rsidRPr="00880909" w:rsidRDefault="00880909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Жителям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приказано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позволять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этим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семьям пользоваться водой из общего колодца и пасти скот на общих пастбищах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Верующие сообщили об этих угрозах в полицию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до сих пор не принято никаких мер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953CB" w:rsidRPr="00DF0426" w:rsidRDefault="00CD2C8F" w:rsidP="00F953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Штат</w:t>
      </w:r>
      <w:r w:rsidRPr="00DF0426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Чхаттисгарх</w:t>
      </w:r>
      <w:proofErr w:type="spellEnd"/>
    </w:p>
    <w:p w:rsidR="002C6E04" w:rsidRDefault="00880909" w:rsidP="008809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CD2C8F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Дханоре</w:t>
      </w:r>
      <w:proofErr w:type="spellEnd"/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="00CD2C8F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CD2C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Чхаттисгарх</w:t>
      </w:r>
      <w:proofErr w:type="spellEnd"/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отказались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отречься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веры,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 что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избила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толпа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вызвали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собрание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обвинили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распространении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христианской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веры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Жители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пригрозили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христианам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выгонят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не дадут им собрать их урожай, если те не отрекутся</w:t>
      </w:r>
      <w:r w:rsidR="00F953CB" w:rsidRPr="0088090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bookmarkEnd w:id="0"/>
    <w:p w:rsidR="00880909" w:rsidRPr="00880909" w:rsidRDefault="00880909" w:rsidP="00880909">
      <w:pPr>
        <w:spacing w:line="240" w:lineRule="auto"/>
        <w:jc w:val="right"/>
      </w:pPr>
      <w:r w:rsidRPr="00EB0AA1">
        <w:rPr>
          <w:color w:val="1F497D" w:themeColor="text2"/>
          <w:sz w:val="32"/>
        </w:rPr>
        <w:t>Фонд Варнава</w:t>
      </w:r>
      <w:r w:rsidRPr="00EB0AA1">
        <w:rPr>
          <w:color w:val="1F497D" w:themeColor="text2"/>
          <w:sz w:val="32"/>
          <w:lang w:val="en-US"/>
        </w:rPr>
        <w:br/>
      </w:r>
      <w:r w:rsidRPr="00EB0AA1">
        <w:rPr>
          <w:b/>
          <w:color w:val="4F81BD" w:themeColor="accent1"/>
          <w:sz w:val="26"/>
          <w:szCs w:val="26"/>
          <w:lang w:val="en-US"/>
        </w:rPr>
        <w:t>barnabasfund.ru</w:t>
      </w:r>
    </w:p>
    <w:sectPr w:rsidR="00880909" w:rsidRPr="00880909" w:rsidSect="00880909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9"/>
    <w:rsid w:val="00136FB1"/>
    <w:rsid w:val="002A429A"/>
    <w:rsid w:val="004C6A49"/>
    <w:rsid w:val="005F6E69"/>
    <w:rsid w:val="00821FAE"/>
    <w:rsid w:val="00880909"/>
    <w:rsid w:val="00C63828"/>
    <w:rsid w:val="00CD2C8F"/>
    <w:rsid w:val="00DF0426"/>
    <w:rsid w:val="00F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2015-10-02T11:44:00Z</cp:lastPrinted>
  <dcterms:created xsi:type="dcterms:W3CDTF">2015-10-02T11:44:00Z</dcterms:created>
  <dcterms:modified xsi:type="dcterms:W3CDTF">2015-10-02T11:46:00Z</dcterms:modified>
</cp:coreProperties>
</file>