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B" w:rsidRPr="003E1AEB" w:rsidRDefault="000717D6" w:rsidP="000717D6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63636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inline distT="0" distB="0" distL="0" distR="0">
            <wp:extent cx="5715000" cy="657225"/>
            <wp:effectExtent l="0" t="0" r="0" b="9525"/>
            <wp:docPr id="4" name="Рисунок 4" descr="D:\job\BF\Prayer Focus Update\7 - Июль - 2016\PFU0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ob\BF\Prayer Focus Update\7 - Июль - 2016\PFU07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inline distT="0" distB="0" distL="0" distR="0" wp14:anchorId="5C9EC81C" wp14:editId="526FBB6E">
            <wp:extent cx="5715000" cy="1733550"/>
            <wp:effectExtent l="0" t="0" r="0" b="0"/>
            <wp:docPr id="3" name="Рисунок 3" descr="D:\job\BF\Prayer Focus Update\7 - Июль - 2016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ob\BF\Prayer Focus Update\7 - Июль - 2016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top"/>
    <w:bookmarkEnd w:id="0"/>
    <w:p w:rsidR="003E1AEB" w:rsidRPr="00F15326" w:rsidRDefault="003E1AEB" w:rsidP="003E1AEB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"russia"</w:instrText>
      </w:r>
      <w:r w:rsidR="00F15326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="00F15326" w:rsidRPr="00F15326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Россия – Церкви глубоко обеспокоены введением новых ограничений свободы религии, напоминающих время коммунизма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3E1AEB" w:rsidRPr="00F15326" w:rsidRDefault="003E1AEB" w:rsidP="003E1AEB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egypt" w:history="1">
        <w:r w:rsidR="00F15326" w:rsidRP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Египет – Встречи “примирения” угрожают правосудию в отношении пострадавших в недавних антихристианских нападениях</w:t>
        </w:r>
      </w:hyperlink>
    </w:p>
    <w:p w:rsidR="003E1AEB" w:rsidRPr="00F15326" w:rsidRDefault="003E1AEB" w:rsidP="003E1AEB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srilanka" w:history="1">
        <w:r w:rsidR="00F15326" w:rsidRP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Шри-</w:t>
        </w:r>
        <w:r w:rsid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Л</w:t>
        </w:r>
        <w:r w:rsidR="00F15326" w:rsidRP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анка – Мать-индуистка убила свою дочь за то, что та стала христианкой</w:t>
        </w:r>
      </w:hyperlink>
    </w:p>
    <w:p w:rsidR="003E1AEB" w:rsidRPr="00F15326" w:rsidRDefault="003E1AEB" w:rsidP="003E1AEB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pakistan" w:history="1">
        <w:r w:rsidR="00F15326" w:rsidRP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Пакистан – Мусульмане помогают строить церковь для небольшой христианской общины</w:t>
        </w:r>
      </w:hyperlink>
    </w:p>
    <w:p w:rsidR="003E1AEB" w:rsidRPr="00F15326" w:rsidRDefault="003E1AEB" w:rsidP="003E1AEB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nigeria" w:history="1">
        <w:r w:rsidR="00F15326" w:rsidRP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Нигерия – Нападки на христиан учащаются, жену пастора убили из-за обвинений в “богохульстве”</w:t>
        </w:r>
      </w:hyperlink>
    </w:p>
    <w:p w:rsidR="003E1AEB" w:rsidRPr="00F15326" w:rsidRDefault="003E1AEB" w:rsidP="003E1AEB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pakistan2" w:history="1">
        <w:r w:rsidR="00F15326" w:rsidRP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Пакистан – Христианина, потребовавшего выплатить ему обещанную зарплату за работу на кирпичном заводе, избили, обрили и заставили пять часов стоять на одной ноге под палящим солнцем</w:t>
        </w:r>
      </w:hyperlink>
    </w:p>
    <w:p w:rsidR="003E1AEB" w:rsidRPr="00F15326" w:rsidRDefault="003E1AEB" w:rsidP="003E1AEB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nepal" w:history="1">
        <w:r w:rsidR="00F15326" w:rsidRP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Непал – Восьмерых христиан освободили из тюрьмы, но обвинения с них не сняли</w:t>
        </w:r>
      </w:hyperlink>
    </w:p>
    <w:p w:rsidR="003E1AEB" w:rsidRPr="00F15326" w:rsidRDefault="003E1AEB" w:rsidP="003E1AEB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iran" w:history="1">
        <w:r w:rsidR="00F15326" w:rsidRP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 xml:space="preserve">Иран – Заключенной христианке снова отказали в продлении </w:t>
        </w:r>
        <w:proofErr w:type="gramStart"/>
        <w:r w:rsidR="00F15326" w:rsidRP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больничного</w:t>
        </w:r>
        <w:proofErr w:type="gramEnd"/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3E1AEB" w:rsidRPr="003E1AEB" w:rsidTr="003E1AEB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3E1AEB" w:rsidRPr="003E1AEB" w:rsidRDefault="003E1AEB" w:rsidP="003E1AEB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3E1AEB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Бог нам прибежище и сила, скорый помощник в бедах….</w:t>
            </w:r>
          </w:p>
        </w:tc>
      </w:tr>
      <w:tr w:rsidR="003E1AEB" w:rsidRPr="003E1AEB" w:rsidTr="003E1AE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3E1AEB" w:rsidRPr="003E1AEB" w:rsidRDefault="003E1AEB" w:rsidP="003E1AEB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Псалом</w:t>
            </w:r>
            <w:r w:rsidRPr="003E1AEB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4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</w:t>
            </w:r>
            <w:r w:rsidRPr="003E1AEB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</w:t>
            </w:r>
          </w:p>
        </w:tc>
      </w:tr>
    </w:tbl>
    <w:p w:rsidR="003E1AEB" w:rsidRPr="003E1AEB" w:rsidRDefault="003E1AEB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russia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россия</w:t>
      </w:r>
      <w:r w:rsidRPr="003E1A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церкви</w:t>
      </w:r>
      <w:r w:rsidRPr="003E1A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глубоко</w:t>
      </w:r>
      <w:r w:rsidRPr="003E1A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обеспокоены</w:t>
      </w:r>
      <w:r w:rsidRPr="003E1A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введением</w:t>
      </w:r>
      <w:r w:rsidRPr="003E1A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новых</w:t>
      </w:r>
      <w:r w:rsidRPr="003E1A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ограничений</w:t>
      </w:r>
      <w:r w:rsidRPr="003E1A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свободы</w:t>
      </w:r>
      <w:r w:rsidRPr="003E1A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религии, напоминающих время коммунизма</w:t>
      </w:r>
    </w:p>
    <w:p w:rsidR="003E1AEB" w:rsidRPr="003E1AEB" w:rsidRDefault="003E1AEB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 России глубоко обеспокоены, узнав, что правительство собирается ввести новые ограничения для свободы вероисповедания, напоминающие те, что существовали во времена Советского Союза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3E1AEB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пятницу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два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члена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российской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Думы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парламента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вынесли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рассмотрение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ряд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поправок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антитеррористический закон, которые потребуют от верующих получать предварительное разрешение от властей, прежде чем вести с кем-то беседы на религиозные темы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Дума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приняла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поправки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несмотря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многочисленные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протесты, законопроект был одобрен Советом Федерации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 он направлен на рассмотрение президенту России Владимиру Путину, который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до среды 20 июля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должен решить, станет ли этот проект полноценным законом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3E1AEB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Если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будет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подписан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потребует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всякого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желает поделиться с кем-то своей христианской верой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даже во время случайной беседы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получить предварительно разрешение от государства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="00926D66"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относится</w:t>
      </w:r>
      <w:r w:rsidR="00926D66"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даже</w:t>
      </w:r>
      <w:r w:rsidR="00926D66"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="00926D66"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приглашению</w:t>
      </w:r>
      <w:r w:rsidR="00926D66"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друга</w:t>
      </w:r>
      <w:r w:rsidR="00926D66"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пойти</w:t>
      </w:r>
      <w:r w:rsidR="00926D66"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926D66"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собрания в частном доме для молитвы и чтения Писания будут разрешены только при условии, что на них не присутствуют неверующие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lastRenderedPageBreak/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президент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Владимир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Путин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российский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парламент прислушались к обеспокоенности церквей и отказались от принятия новых ограничений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F15326" w:rsidRPr="00F1532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даровать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мудрость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смелость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России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знать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реагировать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вести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себя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складывающейся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обстановке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2" w:name="egypt"/>
    <w:bookmarkEnd w:id="2"/>
    <w:p w:rsidR="00F15326" w:rsidRPr="00F15326" w:rsidRDefault="00F15326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"top"</w:instrTex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3E1AEB" w:rsidRPr="00F15326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3E1AEB"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встречи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E1AEB"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примирения</w:t>
      </w:r>
      <w:r w:rsidR="003E1AEB"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угрожают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правосудию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отношении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пострадавших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недавних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антихристианских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нападениях</w:t>
      </w:r>
    </w:p>
    <w:p w:rsidR="003E1AEB" w:rsidRPr="003E1AEB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C87719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C87719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общину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деревне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Карьят</w:t>
      </w:r>
      <w:proofErr w:type="spellEnd"/>
      <w:r w:rsidR="00F15326" w:rsidRPr="00F15326">
        <w:rPr>
          <w:rFonts w:eastAsia="Times New Roman"/>
          <w:color w:val="363636"/>
          <w:sz w:val="21"/>
          <w:szCs w:val="21"/>
          <w:lang w:eastAsia="ru-RU"/>
        </w:rPr>
        <w:t xml:space="preserve"> </w:t>
      </w:r>
      <w:proofErr w:type="gramStart"/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аль-Байда</w:t>
      </w:r>
      <w:proofErr w:type="gramEnd"/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Египте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толпы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1,200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боятся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что их будут принуждать к так называемым встречам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примирения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”.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Такие встречи обычно заканчиваются тем, что пострадавшие христиане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отказываются от своих прав,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остаются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безнаказанными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C87719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Беспорядки начались из-за слухов о том, что кто-то из христиан собирается перестроить свой дом в церковь. Как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минимум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двое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получили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ранения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множество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домов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разграблены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участии в беспорядках обвинили как христиан, так и мусульман, и христиане опасаются, что из-за этого их принудят согласиться на примирительные встречи, после которых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если они будут проходить, как обычно,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виновники уйдут от наказания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3E1AEB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Примирительные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встречи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часто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используются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Египте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особенно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сельских</w:t>
      </w:r>
      <w:r w:rsidR="00C87719" w:rsidRP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районах, как альтернатива судебному процессу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8771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 того как мусульмане нападают на христиан или христианскую собственность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правило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проблемы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таких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встречах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решаются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: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отказываются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своих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прав, чтобы утихомирить недовольных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9815DB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чрезвычайно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опасаются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таких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встреч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предпочитая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обычный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судебный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процесс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будучи слабым и беспомощным меньшинством, они не осмеливаются противостоять из страха дальнейших нападений на них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слова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Псалма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6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:6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стали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истиной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этих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христиан, пострадавших в последних нападениях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 “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9815DB"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выведет, как свет, правду твою и справедливость твою, как полдень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правосудии в отношении христиан, пострадавших от насилия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815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прекращении новой волны нападок на христиан в Египте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3" w:name="srilanka"/>
    <w:bookmarkEnd w:id="3"/>
    <w:p w:rsidR="00F15326" w:rsidRPr="00F15326" w:rsidRDefault="00F15326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"top"</w:instrTex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3E1AEB" w:rsidRPr="003E1AEB" w:rsidRDefault="009815DB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шри</w:t>
      </w:r>
      <w:r w:rsidRP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ланка</w:t>
      </w:r>
      <w:r w:rsidR="003E1AEB" w:rsidRPr="003E1AE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мать</w:t>
      </w:r>
      <w:r w:rsidR="007B65F9" w:rsidRP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 w:rsid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индуистка</w:t>
      </w:r>
      <w:r w:rsidR="007B65F9" w:rsidRP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убила</w:t>
      </w:r>
      <w:r w:rsidR="007B65F9" w:rsidRP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свою</w:t>
      </w:r>
      <w:r w:rsidR="007B65F9" w:rsidRP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дочь</w:t>
      </w:r>
      <w:r w:rsidR="007B65F9" w:rsidRP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7B65F9" w:rsidRP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B65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то, что та стала христианкой</w:t>
      </w:r>
    </w:p>
    <w:p w:rsidR="003E1AEB" w:rsidRPr="003E1AEB" w:rsidRDefault="007B65F9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четверг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округе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Ампара</w:t>
      </w:r>
      <w:proofErr w:type="spellEnd"/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Шри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Ланке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21-летняя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Джанани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была убита своей матерью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индуисткой за то, что стала христианкой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7B65F9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Джанани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навещала свою мать, и та стала расспрашивать ее о ее обращении в христианство. Вскоре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разговор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перерос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спор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чего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мать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взяла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доску от кровати и набросилась на нее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Джанани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скончалась на месте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 случившегося мать взяла тело дочери, похоронила ее за домом и сообщил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о ее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пропаже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0717D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bookmarkStart w:id="4" w:name="_GoBack"/>
      <w:bookmarkEnd w:id="4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процессе расследования полицейские допросили ее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она созналась в убийстве, после чего была арестована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7B65F9"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7B65F9"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7B65F9"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через</w:t>
      </w:r>
      <w:r w:rsidR="007B65F9"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эту</w:t>
      </w:r>
      <w:r w:rsidR="007B65F9"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ужасную</w:t>
      </w:r>
      <w:r w:rsidR="007B65F9" w:rsidRP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трагедию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B65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="007B65F9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коснулся</w:t>
      </w:r>
      <w:proofErr w:type="gramEnd"/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матери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Джанани</w:t>
      </w:r>
      <w:proofErr w:type="spellEnd"/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привел ее к покаянию и спасению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Шри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Ланки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обратившиеся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индуизма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или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буддизма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теперь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испытывающие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себе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враждебность со стороны родных и друзей, твердо стояли в вере и были плодотворными свидетелями Божьей любви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pakistan"/>
    <w:bookmarkEnd w:id="5"/>
    <w:p w:rsidR="00F15326" w:rsidRPr="00F15326" w:rsidRDefault="00F15326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fldChar w:fldCharType="begin"/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"top"</w:instrTex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3E1AEB" w:rsidRPr="00F15326" w:rsidRDefault="00EC591B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3E1AEB"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мусульмане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помогают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строить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для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небольшой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христианской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общины</w:t>
      </w:r>
    </w:p>
    <w:p w:rsidR="003E1AEB" w:rsidRPr="003E1AEB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деревне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Годжры</w:t>
      </w:r>
      <w:proofErr w:type="spellEnd"/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пакистанской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провинции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Пенджаб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помогают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местным</w:t>
      </w:r>
      <w:r w:rsidRPr="00926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 строить новую церковь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Там проживают всего восемь христианских семей, большинство же жителей этой</w:t>
      </w:r>
      <w:r w:rsidR="00EC591B" w:rsidRP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C591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 –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мусульмане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Новое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здание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станет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первой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церковью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этой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деревне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.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помогают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финансово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697B76" w:rsidRP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7B7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 участвуют в строительных работах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3E1AEB" w:rsidRDefault="00697B7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Иджаз</w:t>
      </w:r>
      <w:proofErr w:type="spellEnd"/>
      <w:r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Фарук</w:t>
      </w:r>
      <w:proofErr w:type="spellEnd"/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мусульманин</w:t>
      </w:r>
      <w:r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говорит</w:t>
      </w:r>
      <w:r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Наша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мечеть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стоит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здесь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proofErr w:type="gramStart"/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давным</w:t>
      </w:r>
      <w:proofErr w:type="spellEnd"/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давно</w:t>
      </w:r>
      <w:proofErr w:type="gramEnd"/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ведь у наших христианских братьев тоже есть право поклоняться Богу в своей церкви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Фарьял</w:t>
      </w:r>
      <w:proofErr w:type="spellEnd"/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</w:t>
      </w:r>
      <w:proofErr w:type="spellEnd"/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говорит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Сколько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себя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помню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всегда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живем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дружно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;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 делим друг с другом и радости, и печали, и религиозные праздники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proofErr w:type="spellStart"/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Фарьял</w:t>
      </w:r>
      <w:proofErr w:type="spellEnd"/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</w:t>
      </w:r>
      <w:proofErr w:type="spellEnd"/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добавил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могут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быть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уверенны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наши мусульманские соседи встанут на нашу сторону и в трудные времена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”.</w:t>
      </w:r>
    </w:p>
    <w:p w:rsidR="003E1AEB" w:rsidRPr="003E1AEB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такое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проявление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дружелюбия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стороны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распространилось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весь</w:t>
      </w:r>
      <w:r w:rsidR="00393C70"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устраняя дискриминацию и нападки, которые христиане постоянно испытывают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христианах Пакистана, чтобы к ним относились как к равноправным членам общества наряду с мусульманским большинством</w:t>
      </w:r>
      <w:r w:rsidR="003E1AEB"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6" w:name="nigeria"/>
    <w:bookmarkEnd w:id="6"/>
    <w:p w:rsidR="00F15326" w:rsidRPr="00F15326" w:rsidRDefault="00F15326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"top"</w:instrTex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3E1AEB" w:rsidRPr="00F15326" w:rsidRDefault="00393C70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3E1AEB"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нападки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учащаются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жену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пастора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убили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обвинений</w:t>
      </w:r>
      <w:r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3E1AEB"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="003E1AEB" w:rsidRPr="00F15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3E1AEB" w:rsidRPr="006B4DD5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F1532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F1532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семью</w:t>
      </w:r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74-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летней</w:t>
      </w:r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Бриджет</w:t>
      </w:r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Агбахиме</w:t>
      </w:r>
      <w:proofErr w:type="spellEnd"/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она</w:t>
      </w:r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женой</w:t>
      </w:r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Майка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Агбахиме</w:t>
      </w:r>
      <w:proofErr w:type="spellEnd"/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работала</w:t>
      </w:r>
      <w:r w:rsidR="00393C70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продав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щ</w:t>
      </w:r>
      <w:r w:rsidR="00393C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ицей</w:t>
      </w:r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убила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разъяренная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толпа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прямо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магазине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штате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Кано</w:t>
      </w:r>
      <w:proofErr w:type="spellEnd"/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северо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западе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произошло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того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обвинили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оскорблении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Мухаммеда</w:t>
      </w:r>
      <w:r w:rsidR="006B4DD5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Сначала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нее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напал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закричал</w:t>
      </w:r>
      <w:r w:rsidR="003E1AEB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Аллах </w:t>
      </w:r>
      <w:proofErr w:type="spellStart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акбар</w:t>
      </w:r>
      <w:proofErr w:type="spellEnd"/>
      <w:r w:rsidR="003E1AEB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[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 велик</w:t>
      </w:r>
      <w:r w:rsidR="003E1AEB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]”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к нему присоединились другие</w:t>
      </w:r>
      <w:r w:rsidR="003E1AEB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6B4DD5" w:rsidRDefault="003E1AEB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31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мая в </w:t>
      </w:r>
      <w:proofErr w:type="spellStart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Кадуне</w:t>
      </w:r>
      <w:proofErr w:type="spellEnd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мусульманские пастухи-</w:t>
      </w:r>
      <w:proofErr w:type="spellStart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фулани</w:t>
      </w:r>
      <w:proofErr w:type="spellEnd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убили трех христиан, пока те спали</w:t>
      </w:r>
      <w:r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proofErr w:type="gramStart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том же районе</w:t>
      </w:r>
      <w:r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25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</w:t>
      </w:r>
      <w:r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55-летний христианин подвергся нападению двух мусульман </w:t>
      </w:r>
      <w:proofErr w:type="spellStart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фулани</w:t>
      </w:r>
      <w:proofErr w:type="spellEnd"/>
      <w:r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12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Ассоциация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опубликовала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заявление</w:t>
      </w:r>
      <w:r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подписанное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главами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 церквей в 19 штатах</w:t>
      </w:r>
      <w:r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котором они призывают власти защитить христиан в северных районах от этой волны нападений и убийств</w:t>
      </w:r>
      <w:r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proofErr w:type="gramEnd"/>
    </w:p>
    <w:p w:rsidR="003E1AEB" w:rsidRPr="00BF301F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президент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Мухаммад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Бухари</w:t>
      </w:r>
      <w:proofErr w:type="spellEnd"/>
      <w:r w:rsidR="003E1AEB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публично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осудил</w:t>
      </w:r>
      <w:r w:rsidR="006B4DD5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нападение на Бриджет </w:t>
      </w:r>
      <w:proofErr w:type="spellStart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Агбахиме</w:t>
      </w:r>
      <w:proofErr w:type="spellEnd"/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3E1AEB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молитесь, чтобы виновники этого убийства были привлечены к ответственности</w:t>
      </w:r>
      <w:r w:rsidR="003E1AEB" w:rsidRPr="006B4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Божьей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защите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проживающих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северных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районах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много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="003E1AEB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должным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образом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отреагировали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воззвание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="00BF301F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служителей</w:t>
      </w:r>
      <w:r w:rsidR="003E1AEB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7" w:name="pakistan2"/>
    <w:bookmarkEnd w:id="7"/>
    <w:p w:rsidR="00F15326" w:rsidRPr="00F15326" w:rsidRDefault="00F15326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"top"</w:instrTex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3E1AEB" w:rsidRPr="00BF301F" w:rsidRDefault="00BF301F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3E1AEB"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потребовавшего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выплатить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ему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обещанную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зарплату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работу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кирпичном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заводе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избили</w:t>
      </w:r>
      <w:r w:rsidR="003E1AEB"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обрили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заставили пять часов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стоять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одной</w:t>
      </w:r>
      <w:r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ноге</w:t>
      </w:r>
      <w:r w:rsidR="003E1AEB" w:rsidRPr="00BF301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 палящим солнцем</w:t>
      </w:r>
    </w:p>
    <w:p w:rsidR="003E1AEB" w:rsidRPr="00BF301F" w:rsidRDefault="00BF301F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воскресенье</w:t>
      </w:r>
      <w:r w:rsidR="003E1AEB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Надим</w:t>
      </w:r>
      <w:proofErr w:type="spellEnd"/>
      <w:r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христианин</w:t>
      </w:r>
      <w:r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работавший</w:t>
      </w:r>
      <w:r w:rsidR="003E1AEB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весь</w:t>
      </w:r>
      <w:r w:rsidR="00467740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прошлый</w:t>
      </w:r>
      <w:r w:rsidR="00467740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год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печи</w:t>
      </w:r>
      <w:r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обжига</w:t>
      </w:r>
      <w:r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кирпичей в округе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Касур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пакистанской провинции Пенджаб, подвергся издевательствам,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после того как заявил владельцу завода, что ему недоплатили</w:t>
      </w:r>
      <w:r w:rsidR="003E1AEB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Хаджи Муса и двое других мужчин</w:t>
      </w:r>
      <w:r w:rsidR="003E1AEB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избили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3E1AEB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обрили и заставили пять часов стоять на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одной ноге под палящим солнцем</w:t>
      </w:r>
      <w:r w:rsidR="003E1AEB" w:rsidRPr="00BF30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467740" w:rsidRDefault="00467740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Надим</w:t>
      </w:r>
      <w:proofErr w:type="spellEnd"/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</w:t>
      </w:r>
      <w:proofErr w:type="spellEnd"/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договорился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владельцем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будет платить ему по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962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рупии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примерно 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$9.19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 текущему курсу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за каждые 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1,000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готовых кирпичей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вместо этого ему заплатили только по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800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рупий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($7.64)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за каждую 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1,000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кирпичей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Надим</w:t>
      </w:r>
      <w:proofErr w:type="spellEnd"/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</w:t>
      </w:r>
      <w:proofErr w:type="spellEnd"/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попросил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ему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заплатили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заработал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вместо этого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него обрушился гнев работодателя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467740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 защите </w:t>
      </w:r>
      <w:proofErr w:type="spellStart"/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Надима</w:t>
      </w:r>
      <w:proofErr w:type="spellEnd"/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Масиха</w:t>
      </w:r>
      <w:proofErr w:type="spellEnd"/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 как мужчины, подвергшие его издевательствам, угрожали ему дальнейшими нападками, если он подаст жалобу в полицию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множестве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работающих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кирпичных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заводах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стали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подневольными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работниками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особо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уязвимы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часто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подвергаются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дискриминации и жестокому обращению, - молитесь, чтобы им честно платили и хорошо обращались с ними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8" w:name="nepal"/>
    <w:bookmarkEnd w:id="8"/>
    <w:p w:rsidR="00F15326" w:rsidRPr="00F15326" w:rsidRDefault="00F15326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"top"</w:instrTex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3E1AEB" w:rsidRPr="00467740" w:rsidRDefault="00467740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непал</w:t>
      </w:r>
      <w:r w:rsidR="003E1AEB" w:rsidRPr="0046774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восьмерых</w:t>
      </w:r>
      <w:r w:rsidRPr="0046774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46774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освободили</w:t>
      </w:r>
      <w:r w:rsidRPr="0046774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Pr="0046774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тюрьмы, но обвинения с них не сняли</w:t>
      </w:r>
    </w:p>
    <w:p w:rsidR="003E1AEB" w:rsidRPr="00467740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освобождение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17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восьмерых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районе</w:t>
      </w:r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Долакха</w:t>
      </w:r>
      <w:proofErr w:type="spellEnd"/>
      <w:r w:rsidR="00467740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Непал, которые провели 9 суток за решеткой по обвинению в распространении христианской литературы среди детей в двух школах с намерением обратить их в христианство</w:t>
      </w:r>
      <w:r w:rsidR="003E1AEB" w:rsidRPr="0046774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762C78" w:rsidRDefault="00762C78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Однако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семи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мужчин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одной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женщины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обвинения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сняты</w:t>
      </w:r>
      <w:r w:rsidR="003E1AEB"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звучат призывы к тому, чтобы наказать их всех</w:t>
      </w:r>
      <w:r w:rsidR="003E1AEB"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Танка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Субеди</w:t>
      </w:r>
      <w:proofErr w:type="spellEnd"/>
      <w:r w:rsidR="003E1AEB"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3E1AEB"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сопредседатель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Сообщества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Непала, рассказал Фонду Варнава:</w:t>
      </w:r>
      <w:r w:rsidR="003E1AEB"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Член парламента от 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Национальной демократической партии</w:t>
      </w:r>
      <w:r w:rsidR="00F15326">
        <w:rPr>
          <w:rFonts w:eastAsia="Times New Roman"/>
          <w:color w:val="363636"/>
          <w:sz w:val="21"/>
          <w:szCs w:val="21"/>
          <w:lang w:eastAsia="ru-RU"/>
        </w:rPr>
        <w:t xml:space="preserve"> </w:t>
      </w:r>
      <w:r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Непала</w:t>
      </w:r>
      <w:r w:rsidR="00F15326">
        <w:rPr>
          <w:rFonts w:eastAsia="Times New Roman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потребовал вчера</w:t>
      </w:r>
      <w:r w:rsidR="003E1AEB"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[20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="003E1AEB"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]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максимального наказания для этих восьмерых христиан</w:t>
      </w:r>
      <w:r w:rsidR="003E1AEB" w:rsidRP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454151" w:rsidRDefault="00454151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Субеди</w:t>
      </w:r>
      <w:proofErr w:type="spellEnd"/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рассказал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июне</w:t>
      </w:r>
      <w:r w:rsidR="003E1AEB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Министерство</w:t>
      </w:r>
      <w:r w:rsidR="00762C78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социального</w:t>
      </w:r>
      <w:r w:rsidR="00762C78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обеспечения</w:t>
      </w:r>
      <w:r w:rsidR="00762C78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направило</w:t>
      </w:r>
      <w:r w:rsidR="00762C78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C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письмо</w:t>
      </w:r>
      <w:r w:rsidR="00762C78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3E1AEB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окружные комитеты с указанием не одобрять никакие религиозные проекты, что, по его мнению, негативно скажется на христианском служении</w:t>
      </w:r>
      <w:r w:rsidR="003E1AEB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июне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правительство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ужесточило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правила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3E1AEB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интернет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СМИ,</w:t>
      </w:r>
      <w:r w:rsidR="003E1AEB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напрямую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повлияет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свободу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веб-ресурсов</w:t>
      </w:r>
      <w:r w:rsidR="003E1AEB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хотя сейчас различные группы пытаются оспорить этот закон</w:t>
      </w:r>
      <w:r w:rsidR="003E1AEB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454151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восьми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обвиняемых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полностью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сняли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обвинения</w:t>
      </w:r>
      <w:r w:rsidR="003E1AEB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 отмене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новых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ограничений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угрожают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сфере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СМИ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одобрения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проектов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454151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могли и дальше созидать растущую Церковь в Непале</w:t>
      </w:r>
      <w:r w:rsidR="003E1AEB" w:rsidRPr="004541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9" w:name="iran"/>
    <w:bookmarkEnd w:id="9"/>
    <w:p w:rsidR="00F15326" w:rsidRPr="00F15326" w:rsidRDefault="00F15326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"top"</w:instrTex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3E1AEB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3E1AEB" w:rsidRPr="00585EF9" w:rsidRDefault="00454151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="003E1AEB" w:rsidRPr="00585E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заключенно</w:t>
      </w:r>
      <w:r w:rsidR="00585E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христиан</w:t>
      </w:r>
      <w:r w:rsidR="00585E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сно</w:t>
      </w:r>
      <w:r w:rsidR="00585E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а отказали в </w:t>
      </w:r>
      <w:r w:rsidR="00585E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продлении </w:t>
      </w:r>
      <w:proofErr w:type="gramStart"/>
      <w:r w:rsidR="00585EF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больничного</w:t>
      </w:r>
      <w:proofErr w:type="gramEnd"/>
    </w:p>
    <w:p w:rsidR="003E1AEB" w:rsidRPr="00585EF9" w:rsidRDefault="00585EF9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36-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летняя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Марьям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Насим</w:t>
      </w:r>
      <w:proofErr w:type="spellEnd"/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Нагхаш</w:t>
      </w:r>
      <w:proofErr w:type="spellEnd"/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Заргаран</w:t>
      </w:r>
      <w:proofErr w:type="spellEnd"/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христианка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заключенная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иранской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тюрьме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снова получила отказ в продлении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больничного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- такое решение принял иранский суд, хотя ее врач настоятельно рекомендовала ей продолжить лечение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585EF9" w:rsidRDefault="00585EF9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Марьям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страдающая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дефекта </w:t>
      </w:r>
      <w:proofErr w:type="spellStart"/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межпредсердной</w:t>
      </w:r>
      <w:proofErr w:type="spellEnd"/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перегородки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перенесшая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операцию</w:t>
      </w:r>
      <w:proofErr w:type="gramStart"/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9</w:t>
      </w:r>
      <w:proofErr w:type="gramEnd"/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назад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объявила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11-дневную голодовку с целью добиться разрешения от властей на необходимое ей лечение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6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ей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предоставили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больничный, но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27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июня ее заставили вернуться в тюрьму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585EF9" w:rsidRDefault="00585EF9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Марьям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предоставляли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больничный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октябре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прошлого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тогда лечение пришлось прекратить, так как генеральный прокурор Тегерана отклонил ее заявление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продлении больничного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E1AEB" w:rsidRPr="00F15326" w:rsidRDefault="00585EF9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Марьям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иранская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христианка, обратившаяся из ислама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 арестована в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2013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году и приговорена к четырем годам тюрьмы за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пропаганду против исламского режима и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заговор с целью подрыва национальной безопасности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- типичное обвинение</w:t>
      </w:r>
      <w:r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Иране против тех, кто оставляет ислам.</w:t>
      </w:r>
      <w:r w:rsidR="003E1AEB" w:rsidRPr="00585EF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</w:t>
      </w:r>
      <w:r w:rsidRPr="00F15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она</w:t>
      </w:r>
      <w:r w:rsidRPr="00F15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находится</w:t>
      </w:r>
      <w:r w:rsidRPr="00F15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печально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известной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тегеранской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тюрьме</w:t>
      </w:r>
      <w:r w:rsidRPr="00F15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Эвин</w:t>
      </w:r>
      <w:proofErr w:type="spellEnd"/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.</w:t>
      </w:r>
    </w:p>
    <w:p w:rsidR="003E1AEB" w:rsidRPr="00F15326" w:rsidRDefault="00926D66" w:rsidP="003E1AE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 исцелил онемение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ощущает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Марьям в руках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ногах</w:t>
      </w:r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хронические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боли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суставов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позвоночника</w:t>
      </w:r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об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освобождении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Марьям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иранских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христиан, находящихся в тюрьмах по ложным обвинениям</w:t>
      </w:r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Божьей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защите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домашних</w:t>
      </w:r>
      <w:r w:rsidR="00F15326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церквей</w:t>
      </w:r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Ирана, которые состоят из тех, кто обратился из ислама</w:t>
      </w:r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часто подвергаются рейдам властей</w:t>
      </w:r>
      <w:r w:rsidR="003E1AEB" w:rsidRPr="00F15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3C70" w:rsidRDefault="003E1AEB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="00F15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0717D6" w:rsidRDefault="000717D6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0717D6" w:rsidRDefault="000717D6" w:rsidP="000717D6">
      <w:pPr>
        <w:spacing w:after="0" w:line="240" w:lineRule="auto"/>
        <w:rPr>
          <w:color w:val="4F81BD" w:themeColor="accent1"/>
          <w:sz w:val="28"/>
        </w:rPr>
      </w:pPr>
      <w:r>
        <w:rPr>
          <w:color w:val="4F81BD" w:themeColor="accent1"/>
          <w:sz w:val="28"/>
        </w:rPr>
        <w:t>Фонд Варнава</w:t>
      </w:r>
    </w:p>
    <w:p w:rsidR="000717D6" w:rsidRDefault="000717D6" w:rsidP="000717D6">
      <w:pPr>
        <w:spacing w:after="0" w:line="240" w:lineRule="auto"/>
        <w:rPr>
          <w:b/>
          <w:color w:val="1F497D" w:themeColor="text2"/>
          <w:sz w:val="24"/>
        </w:rPr>
      </w:pPr>
      <w:proofErr w:type="spellStart"/>
      <w:r>
        <w:rPr>
          <w:b/>
          <w:color w:val="1F497D" w:themeColor="text2"/>
          <w:sz w:val="24"/>
          <w:lang w:val="en-US"/>
        </w:rPr>
        <w:t>barnabasfund</w:t>
      </w:r>
      <w:proofErr w:type="spellEnd"/>
      <w:r>
        <w:rPr>
          <w:b/>
          <w:color w:val="1F497D" w:themeColor="text2"/>
          <w:sz w:val="24"/>
        </w:rPr>
        <w:t>.</w:t>
      </w:r>
      <w:proofErr w:type="spellStart"/>
      <w:r>
        <w:rPr>
          <w:b/>
          <w:color w:val="1F497D" w:themeColor="text2"/>
          <w:sz w:val="24"/>
          <w:lang w:val="en-US"/>
        </w:rPr>
        <w:t>ru</w:t>
      </w:r>
      <w:proofErr w:type="spellEnd"/>
    </w:p>
    <w:p w:rsidR="000717D6" w:rsidRDefault="000717D6" w:rsidP="000717D6"/>
    <w:p w:rsidR="000717D6" w:rsidRPr="003E1AEB" w:rsidRDefault="000717D6" w:rsidP="00F15326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</w:p>
    <w:sectPr w:rsidR="000717D6" w:rsidRPr="003E1AEB" w:rsidSect="000717D6">
      <w:footerReference w:type="default" r:id="rId10"/>
      <w:pgSz w:w="11906" w:h="16838"/>
      <w:pgMar w:top="709" w:right="707" w:bottom="1134" w:left="1418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F2" w:rsidRDefault="00836EF2" w:rsidP="00F15326">
      <w:pPr>
        <w:spacing w:after="0" w:line="240" w:lineRule="auto"/>
      </w:pPr>
      <w:r>
        <w:separator/>
      </w:r>
    </w:p>
  </w:endnote>
  <w:endnote w:type="continuationSeparator" w:id="0">
    <w:p w:rsidR="00836EF2" w:rsidRDefault="00836EF2" w:rsidP="00F1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26" w:rsidRDefault="00F15326" w:rsidP="00F15326">
    <w:pPr>
      <w:pStyle w:val="a9"/>
    </w:pPr>
    <w:r>
      <w:t>Молитвенный листок Фонда Варнава                                                                                                     Июль-2016</w:t>
    </w:r>
  </w:p>
  <w:p w:rsidR="00F15326" w:rsidRDefault="00F15326" w:rsidP="00F15326">
    <w:pPr>
      <w:pStyle w:val="a9"/>
    </w:pPr>
  </w:p>
  <w:p w:rsidR="00F15326" w:rsidRDefault="00F153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F2" w:rsidRDefault="00836EF2" w:rsidP="00F15326">
      <w:pPr>
        <w:spacing w:after="0" w:line="240" w:lineRule="auto"/>
      </w:pPr>
      <w:r>
        <w:separator/>
      </w:r>
    </w:p>
  </w:footnote>
  <w:footnote w:type="continuationSeparator" w:id="0">
    <w:p w:rsidR="00836EF2" w:rsidRDefault="00836EF2" w:rsidP="00F1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D15"/>
    <w:multiLevelType w:val="multilevel"/>
    <w:tmpl w:val="FC9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3B"/>
    <w:rsid w:val="000717D6"/>
    <w:rsid w:val="001A6D3B"/>
    <w:rsid w:val="00393C70"/>
    <w:rsid w:val="003E1AEB"/>
    <w:rsid w:val="00454151"/>
    <w:rsid w:val="00467740"/>
    <w:rsid w:val="00472032"/>
    <w:rsid w:val="00585EF9"/>
    <w:rsid w:val="00697B76"/>
    <w:rsid w:val="006B4DD5"/>
    <w:rsid w:val="00762C78"/>
    <w:rsid w:val="007B65F9"/>
    <w:rsid w:val="00836EF2"/>
    <w:rsid w:val="00926D66"/>
    <w:rsid w:val="009815DB"/>
    <w:rsid w:val="009C7A13"/>
    <w:rsid w:val="00BF301F"/>
    <w:rsid w:val="00C87719"/>
    <w:rsid w:val="00D427F7"/>
    <w:rsid w:val="00EC591B"/>
    <w:rsid w:val="00F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AEB"/>
  </w:style>
  <w:style w:type="character" w:styleId="a4">
    <w:name w:val="Hyperlink"/>
    <w:basedOn w:val="a0"/>
    <w:uiPriority w:val="99"/>
    <w:semiHidden/>
    <w:unhideWhenUsed/>
    <w:rsid w:val="003E1AEB"/>
    <w:rPr>
      <w:color w:val="0000FF"/>
      <w:u w:val="single"/>
    </w:rPr>
  </w:style>
  <w:style w:type="character" w:styleId="a5">
    <w:name w:val="Emphasis"/>
    <w:basedOn w:val="a0"/>
    <w:uiPriority w:val="20"/>
    <w:qFormat/>
    <w:rsid w:val="003E1AEB"/>
    <w:rPr>
      <w:i/>
      <w:iCs/>
    </w:rPr>
  </w:style>
  <w:style w:type="character" w:styleId="a6">
    <w:name w:val="Strong"/>
    <w:basedOn w:val="a0"/>
    <w:uiPriority w:val="22"/>
    <w:qFormat/>
    <w:rsid w:val="003E1AEB"/>
    <w:rPr>
      <w:b/>
      <w:bCs/>
    </w:rPr>
  </w:style>
  <w:style w:type="paragraph" w:styleId="a7">
    <w:name w:val="header"/>
    <w:basedOn w:val="a"/>
    <w:link w:val="a8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326"/>
  </w:style>
  <w:style w:type="paragraph" w:styleId="a9">
    <w:name w:val="footer"/>
    <w:basedOn w:val="a"/>
    <w:link w:val="aa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326"/>
  </w:style>
  <w:style w:type="paragraph" w:styleId="ab">
    <w:name w:val="Balloon Text"/>
    <w:basedOn w:val="a"/>
    <w:link w:val="ac"/>
    <w:uiPriority w:val="99"/>
    <w:semiHidden/>
    <w:unhideWhenUsed/>
    <w:rsid w:val="0007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AEB"/>
  </w:style>
  <w:style w:type="character" w:styleId="a4">
    <w:name w:val="Hyperlink"/>
    <w:basedOn w:val="a0"/>
    <w:uiPriority w:val="99"/>
    <w:semiHidden/>
    <w:unhideWhenUsed/>
    <w:rsid w:val="003E1AEB"/>
    <w:rPr>
      <w:color w:val="0000FF"/>
      <w:u w:val="single"/>
    </w:rPr>
  </w:style>
  <w:style w:type="character" w:styleId="a5">
    <w:name w:val="Emphasis"/>
    <w:basedOn w:val="a0"/>
    <w:uiPriority w:val="20"/>
    <w:qFormat/>
    <w:rsid w:val="003E1AEB"/>
    <w:rPr>
      <w:i/>
      <w:iCs/>
    </w:rPr>
  </w:style>
  <w:style w:type="character" w:styleId="a6">
    <w:name w:val="Strong"/>
    <w:basedOn w:val="a0"/>
    <w:uiPriority w:val="22"/>
    <w:qFormat/>
    <w:rsid w:val="003E1AEB"/>
    <w:rPr>
      <w:b/>
      <w:bCs/>
    </w:rPr>
  </w:style>
  <w:style w:type="paragraph" w:styleId="a7">
    <w:name w:val="header"/>
    <w:basedOn w:val="a"/>
    <w:link w:val="a8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326"/>
  </w:style>
  <w:style w:type="paragraph" w:styleId="a9">
    <w:name w:val="footer"/>
    <w:basedOn w:val="a"/>
    <w:link w:val="aa"/>
    <w:uiPriority w:val="99"/>
    <w:unhideWhenUsed/>
    <w:rsid w:val="00F1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326"/>
  </w:style>
  <w:style w:type="paragraph" w:styleId="ab">
    <w:name w:val="Balloon Text"/>
    <w:basedOn w:val="a"/>
    <w:link w:val="ac"/>
    <w:uiPriority w:val="99"/>
    <w:semiHidden/>
    <w:unhideWhenUsed/>
    <w:rsid w:val="0007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3</cp:revision>
  <dcterms:created xsi:type="dcterms:W3CDTF">2016-07-07T06:27:00Z</dcterms:created>
  <dcterms:modified xsi:type="dcterms:W3CDTF">2016-07-07T12:43:00Z</dcterms:modified>
</cp:coreProperties>
</file>