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5" w:rsidRPr="00937225" w:rsidRDefault="00937225" w:rsidP="00937225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Похищенный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христианин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до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сих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пор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остается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плену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</w:t>
      </w:r>
      <w:r w:rsidRPr="00937225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 w:rsidR="007973CB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Камеруне; месть «Боко </w:t>
      </w:r>
      <w:proofErr w:type="spellStart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харам</w:t>
      </w:r>
      <w:proofErr w:type="spellEnd"/>
      <w:r w:rsidR="007973CB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»</w:t>
      </w:r>
    </w:p>
    <w:p w:rsidR="00937225" w:rsidRPr="00937225" w:rsidRDefault="00937225" w:rsidP="0093722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камерун</w:t>
      </w:r>
    </w:p>
    <w:p w:rsidR="00937225" w:rsidRPr="00937225" w:rsidRDefault="00937225" w:rsidP="0093722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93722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26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 w:rsidRPr="0093722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09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937225" w:rsidRPr="00937225" w:rsidRDefault="00937225" w:rsidP="0093722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Один из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четверых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Колофате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городе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севере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Камеруна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похищенных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боевиками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Боко</w:t>
      </w:r>
      <w:r w:rsid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харам</w:t>
      </w:r>
      <w:proofErr w:type="spellEnd"/>
      <w:r w:rsid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12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августа, до сих пор остается в их руках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Сначала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исламисты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отпустили двух женщин, чтобы получить выкуп за двух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заложников, - мужчину и женщину, но после того как выкуп был заплачен, освободили только женщину. Также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стало известно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что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прошлом месяце в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Колофате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убили христианина, отца троих детей,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 то, что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полгода назад он помог в </w:t>
      </w:r>
      <w:r w:rsid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захвате четверых боевиков «Боко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арам</w:t>
      </w:r>
      <w:proofErr w:type="spellEnd"/>
      <w:r w:rsid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37225" w:rsidRPr="00937225" w:rsidRDefault="007973CB" w:rsidP="0093722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77F757D4" wp14:editId="66F15B1F">
            <wp:simplePos x="0" y="0"/>
            <wp:positionH relativeFrom="margin">
              <wp:posOffset>0</wp:posOffset>
            </wp:positionH>
            <wp:positionV relativeFrom="margin">
              <wp:posOffset>2924810</wp:posOffset>
            </wp:positionV>
            <wp:extent cx="3171825" cy="2379980"/>
            <wp:effectExtent l="0" t="0" r="9525" b="1270"/>
            <wp:wrapSquare wrapText="bothSides"/>
            <wp:docPr id="2" name="Рисунок 2" descr="The family of the Christian man who remains h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amily of the Christian man who remains h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225" w:rsidRPr="00937225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На фото семья христианина, оставшегося в заложниках</w:t>
      </w:r>
    </w:p>
    <w:p w:rsidR="007973CB" w:rsidRDefault="007973CB" w:rsidP="0093722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ходе первого инцидента вос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емь боевиков 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захватил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четырех христиан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работавших в поле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 женщины, которых в</w:t>
      </w:r>
      <w:bookmarkStart w:id="0" w:name="_GoBack"/>
      <w:bookmarkEnd w:id="0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ыпустили первыми, принесли требуемый боевиками выкуп </w:t>
      </w:r>
      <w:r w:rsidRPr="009372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100,000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африканских франков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около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$172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 оставшихся заложников: мужа и свекрови одной из освобожденных женщин. Однако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пустили только свекровь, которой сказали, </w:t>
      </w:r>
      <w:proofErr w:type="gramStart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proofErr w:type="gramEnd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несмотря на заплаченные деньги они не собираются отпускать ее сына, отца семерых детей.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 его уже, скорее всего, вывезли из этого региона.</w:t>
      </w:r>
    </w:p>
    <w:p w:rsidR="00937225" w:rsidRPr="00937225" w:rsidRDefault="007973CB" w:rsidP="0093722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3722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FB1BBF9" wp14:editId="2085048B">
            <wp:simplePos x="0" y="0"/>
            <wp:positionH relativeFrom="margin">
              <wp:posOffset>2917190</wp:posOffset>
            </wp:positionH>
            <wp:positionV relativeFrom="margin">
              <wp:posOffset>6692265</wp:posOffset>
            </wp:positionV>
            <wp:extent cx="3000375" cy="2251075"/>
            <wp:effectExtent l="0" t="0" r="9525" b="0"/>
            <wp:wrapSquare wrapText="bothSides"/>
            <wp:docPr id="1" name="Рисунок 1" descr="The funeral of Gazawa Alha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uneral of Gazawa Alhad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14 августа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Колофате</w:t>
      </w:r>
      <w:proofErr w:type="spellEnd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произошел другой случай: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нападающие, предп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оложительно принадлежащие «Боко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разграбили город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в результате чего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жители были вынуждены покину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ть свои поля и имения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Газава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Альхаджи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proofErr w:type="spellStart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отец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троих</w:t>
      </w:r>
      <w:proofErr w:type="spellEnd"/>
      <w:r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детей, был убит.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 словам епископа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камерунских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церквей, скорее всего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это произошло потому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что полгода назад он помогал в захвате ч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етырех членов группировки «Боко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когда те направлялись к рынку </w:t>
      </w:r>
      <w:proofErr w:type="spellStart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Колофаты</w:t>
      </w:r>
      <w:proofErr w:type="spellEnd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Правительство вручило ему медаль «За отвагу» и вознаграждение в 600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африканских 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франков ($1,030). Это стало вызов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ом для боевиков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Боко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арам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которые приложили все усилия, чтобы убить </w:t>
      </w:r>
      <w:proofErr w:type="spellStart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Газаву</w:t>
      </w:r>
      <w:proofErr w:type="spellEnd"/>
      <w:r w:rsidRPr="007973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937225" w:rsidRPr="0093722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 </w:t>
      </w:r>
    </w:p>
    <w:p w:rsidR="00937225" w:rsidRPr="00937225" w:rsidRDefault="007973CB" w:rsidP="0093722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Фото: Похороны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Газавы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Альхаджи</w:t>
      </w:r>
      <w:proofErr w:type="spellEnd"/>
    </w:p>
    <w:p w:rsidR="00937225" w:rsidRPr="00937225" w:rsidRDefault="00937225" w:rsidP="001D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CB" w:rsidRDefault="007973CB" w:rsidP="007973CB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1D3E74" w:rsidRPr="007973CB" w:rsidRDefault="007973CB" w:rsidP="007973CB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1D3E74" w:rsidRPr="007973CB" w:rsidSect="007973CB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B"/>
    <w:rsid w:val="001D3E74"/>
    <w:rsid w:val="004518DF"/>
    <w:rsid w:val="004E30AB"/>
    <w:rsid w:val="005D1E10"/>
    <w:rsid w:val="00640293"/>
    <w:rsid w:val="007973CB"/>
    <w:rsid w:val="00882838"/>
    <w:rsid w:val="00937225"/>
    <w:rsid w:val="00A94F54"/>
    <w:rsid w:val="00AA1ED1"/>
    <w:rsid w:val="00AB32C5"/>
    <w:rsid w:val="00BB696B"/>
    <w:rsid w:val="00C90E97"/>
    <w:rsid w:val="00CC34B8"/>
    <w:rsid w:val="00CE0105"/>
    <w:rsid w:val="00D811E0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838"/>
  </w:style>
  <w:style w:type="paragraph" w:customStyle="1" w:styleId="region">
    <w:name w:val="region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838"/>
  </w:style>
  <w:style w:type="paragraph" w:customStyle="1" w:styleId="region">
    <w:name w:val="region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5</cp:revision>
  <cp:lastPrinted>2016-09-26T09:07:00Z</cp:lastPrinted>
  <dcterms:created xsi:type="dcterms:W3CDTF">2016-09-20T14:31:00Z</dcterms:created>
  <dcterms:modified xsi:type="dcterms:W3CDTF">2016-09-26T09:07:00Z</dcterms:modified>
</cp:coreProperties>
</file>