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69" w:rsidRPr="00357569" w:rsidRDefault="00357569" w:rsidP="003575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</w:rPr>
      </w:pPr>
      <w:r>
        <w:rPr>
          <w:rFonts w:ascii="Georgia" w:eastAsia="Times New Roman" w:hAnsi="Georgia" w:cs="Times New Roman"/>
          <w:color w:val="5091CD"/>
          <w:sz w:val="36"/>
          <w:szCs w:val="24"/>
        </w:rPr>
        <w:t>Власти</w:t>
      </w:r>
      <w:r w:rsidRPr="00357569">
        <w:rPr>
          <w:rFonts w:ascii="Georgia" w:eastAsia="Times New Roman" w:hAnsi="Georgia" w:cs="Times New Roman"/>
          <w:color w:val="5091CD"/>
          <w:sz w:val="36"/>
          <w:szCs w:val="24"/>
        </w:rPr>
        <w:t xml:space="preserve"> Кыргызстана </w:t>
      </w:r>
      <w:r>
        <w:rPr>
          <w:rFonts w:ascii="Georgia" w:eastAsia="Times New Roman" w:hAnsi="Georgia" w:cs="Times New Roman"/>
          <w:color w:val="5091CD"/>
          <w:sz w:val="36"/>
          <w:szCs w:val="24"/>
        </w:rPr>
        <w:t>собираются</w:t>
      </w:r>
      <w:r w:rsidRPr="00357569">
        <w:rPr>
          <w:rFonts w:ascii="Georgia" w:eastAsia="Times New Roman" w:hAnsi="Georgia" w:cs="Times New Roman"/>
          <w:color w:val="5091CD"/>
          <w:sz w:val="36"/>
          <w:szCs w:val="24"/>
        </w:rPr>
        <w:t xml:space="preserve"> еще больше ужесточить строгий закон о религии 2009 года</w:t>
      </w:r>
    </w:p>
    <w:p w:rsidR="00357569" w:rsidRPr="00357569" w:rsidRDefault="00357569" w:rsidP="003575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Правительство Кыргызстана предлагает внести поправки в закон о религии 2009 года, которые запрет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ят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 xml:space="preserve"> публичное исповедание веры,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добавят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цензуру всей ре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лигиозной литературы и усложнят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 xml:space="preserve"> процесс регистрации церковных общин.</w:t>
      </w:r>
    </w:p>
    <w:p w:rsidR="00357569" w:rsidRDefault="00357569" w:rsidP="00F30A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1702435</wp:posOffset>
            </wp:positionV>
            <wp:extent cx="3155950" cy="2368550"/>
            <wp:effectExtent l="0" t="0" r="6350" b="0"/>
            <wp:wrapSquare wrapText="bothSides"/>
            <wp:docPr id="2" name="Рисунок 2" descr="https://barnabasfund.org/images/maps/kyrgyzsta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maps/kyrgyzstan-4X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Предлагаемые поправки подразумевают полную государственную цензуру вс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ей религиозной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 xml:space="preserve"> литератур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ы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, которая импортируется и распространяется в стране.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Впредь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т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акую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литературу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смогут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использовать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только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зарегистрированные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религиозные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организации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>.</w:t>
      </w:r>
      <w:r w:rsidR="00F30A1C" w:rsidRPr="00F30A1C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</w:p>
    <w:p w:rsidR="00357569" w:rsidRPr="00357569" w:rsidRDefault="00357569" w:rsidP="003575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Нынешний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запрет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«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незаконн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ой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миссионерск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ой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деятельност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и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»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будет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расширен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до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«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незаконного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прозелитизма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>».</w:t>
      </w:r>
      <w:r w:rsidR="00F30A1C" w:rsidRPr="00F30A1C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А для того чт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обы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зарегистрировать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религиозную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 xml:space="preserve"> общ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ину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, включая церкви, потребуется, чтобы свои данные предоставили не менее 500 взрослых граждан.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В настоящий момент для регистрации требуется 200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человек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 xml:space="preserve">, но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даже с такими условиями </w:t>
      </w:r>
      <w:r w:rsidRPr="00357569">
        <w:rPr>
          <w:rFonts w:ascii="Georgia" w:eastAsia="Times New Roman" w:hAnsi="Georgia" w:cs="Times New Roman"/>
          <w:color w:val="404040"/>
          <w:sz w:val="27"/>
          <w:szCs w:val="27"/>
        </w:rPr>
        <w:t>многие церкви слишком малы, чтобы подать заявку.</w:t>
      </w:r>
    </w:p>
    <w:p w:rsidR="00F30A1C" w:rsidRPr="00F30A1C" w:rsidRDefault="00F30A1C" w:rsidP="00F30A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</w:p>
    <w:p w:rsidR="00F30A1C" w:rsidRPr="00357569" w:rsidRDefault="00F30A1C">
      <w:pPr>
        <w:widowControl w:val="0"/>
        <w:autoSpaceDE w:val="0"/>
        <w:autoSpaceDN w:val="0"/>
        <w:adjustRightInd w:val="0"/>
        <w:rPr>
          <w:rFonts w:ascii="Georgia" w:eastAsia="Times New Roman" w:hAnsi="Georgia" w:cs="Times New Roman"/>
          <w:i/>
          <w:iCs/>
          <w:color w:val="404040"/>
          <w:sz w:val="27"/>
          <w:szCs w:val="27"/>
        </w:rPr>
      </w:pPr>
    </w:p>
    <w:sectPr w:rsidR="00F30A1C" w:rsidRPr="00357569" w:rsidSect="00357569">
      <w:pgSz w:w="12240" w:h="15840"/>
      <w:pgMar w:top="993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1C"/>
    <w:rsid w:val="00357569"/>
    <w:rsid w:val="00A62115"/>
    <w:rsid w:val="00CC08B3"/>
    <w:rsid w:val="00F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3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F30A1C"/>
    <w:rPr>
      <w:i/>
      <w:iCs/>
    </w:rPr>
  </w:style>
  <w:style w:type="character" w:customStyle="1" w:styleId="apple-converted-space">
    <w:name w:val="apple-converted-space"/>
    <w:rsid w:val="00F3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3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F30A1C"/>
    <w:rPr>
      <w:i/>
      <w:iCs/>
    </w:rPr>
  </w:style>
  <w:style w:type="character" w:customStyle="1" w:styleId="apple-converted-space">
    <w:name w:val="apple-converted-space"/>
    <w:rsid w:val="00F3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barnabasfund.org/images/maps/kyrgyzstan-4X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2017-06-16T07:07:00Z</cp:lastPrinted>
  <dcterms:created xsi:type="dcterms:W3CDTF">2017-06-16T07:07:00Z</dcterms:created>
  <dcterms:modified xsi:type="dcterms:W3CDTF">2017-06-16T07:07:00Z</dcterms:modified>
</cp:coreProperties>
</file>