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A" w:rsidRPr="00393F7A" w:rsidRDefault="00393F7A" w:rsidP="00393F7A">
      <w:pPr>
        <w:pStyle w:val="a3"/>
        <w:suppressAutoHyphens/>
        <w:ind w:firstLine="284"/>
        <w:jc w:val="center"/>
        <w:rPr>
          <w:rFonts w:ascii="Monotype Corsiva" w:hAnsi="Monotype Corsiva" w:cs="Annabelle"/>
          <w:color w:val="004990"/>
          <w:spacing w:val="-150"/>
          <w:sz w:val="94"/>
          <w:szCs w:val="94"/>
          <w:lang w:val="ru-RU"/>
        </w:rPr>
      </w:pPr>
      <w:r w:rsidRPr="00393F7A">
        <w:rPr>
          <w:rFonts w:ascii="Monotype Corsiva" w:hAnsi="Monotype Corsiva" w:cs="Annabelle"/>
          <w:color w:val="004990"/>
          <w:spacing w:val="-9"/>
          <w:sz w:val="94"/>
          <w:szCs w:val="94"/>
          <w:lang w:val="ru-RU"/>
        </w:rPr>
        <w:t>“</w:t>
      </w:r>
      <w:proofErr w:type="gramStart"/>
      <w:r w:rsidRPr="00393F7A">
        <w:rPr>
          <w:rFonts w:ascii="Monotype Corsiva" w:hAnsi="Monotype Corsiva" w:cs="Annabelle"/>
          <w:color w:val="004990"/>
          <w:spacing w:val="-9"/>
          <w:sz w:val="94"/>
          <w:szCs w:val="94"/>
          <w:lang w:val="ru-RU"/>
        </w:rPr>
        <w:t>Ненавидимы</w:t>
      </w:r>
      <w:proofErr w:type="gramEnd"/>
      <w:r w:rsidRPr="00393F7A">
        <w:rPr>
          <w:rFonts w:ascii="Monotype Corsiva" w:hAnsi="Monotype Corsiva" w:cs="Annabelle"/>
          <w:color w:val="004990"/>
          <w:spacing w:val="-9"/>
          <w:sz w:val="94"/>
          <w:szCs w:val="94"/>
          <w:lang w:val="ru-RU"/>
        </w:rPr>
        <w:t xml:space="preserve"> за любов</w:t>
      </w:r>
      <w:r w:rsidRPr="00393F7A">
        <w:rPr>
          <w:rFonts w:ascii="Monotype Corsiva" w:hAnsi="Monotype Corsiva" w:cs="Annabelle"/>
          <w:color w:val="004990"/>
          <w:spacing w:val="-150"/>
          <w:sz w:val="94"/>
          <w:szCs w:val="94"/>
          <w:lang w:val="ru-RU"/>
        </w:rPr>
        <w:t>ь”</w:t>
      </w:r>
    </w:p>
    <w:p w:rsidR="00393F7A" w:rsidRPr="00393F7A" w:rsidRDefault="00393F7A" w:rsidP="00393F7A">
      <w:pPr>
        <w:pStyle w:val="BodyGener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284"/>
        <w:jc w:val="center"/>
        <w:rPr>
          <w:rFonts w:asciiTheme="minorHAnsi" w:hAnsiTheme="minorHAnsi" w:cs="Roboto"/>
          <w:b/>
          <w:bCs/>
          <w:caps/>
          <w:sz w:val="28"/>
          <w:szCs w:val="28"/>
          <w:lang w:val="ru-RU"/>
        </w:rPr>
      </w:pPr>
      <w:r w:rsidRPr="00393F7A">
        <w:rPr>
          <w:rFonts w:asciiTheme="minorHAnsi" w:hAnsiTheme="minorHAnsi" w:cs="Roboto"/>
          <w:b/>
          <w:bCs/>
          <w:caps/>
          <w:sz w:val="28"/>
          <w:szCs w:val="28"/>
          <w:lang w:val="ru-RU"/>
        </w:rPr>
        <w:t>Иоанна 15</w:t>
      </w:r>
    </w:p>
    <w:p w:rsidR="00393F7A" w:rsidRPr="00393F7A" w:rsidRDefault="00393F7A" w:rsidP="00393F7A">
      <w:pPr>
        <w:pStyle w:val="BodyGeneral"/>
        <w:suppressAutoHyphens w:val="0"/>
        <w:spacing w:after="240"/>
        <w:ind w:firstLine="284"/>
        <w:rPr>
          <w:rFonts w:asciiTheme="minorHAnsi" w:hAnsiTheme="minorHAnsi" w:cs="Roboto Italic"/>
          <w:i/>
          <w:iCs/>
          <w:spacing w:val="0"/>
          <w:sz w:val="22"/>
          <w:lang w:val="ru-RU"/>
        </w:rPr>
      </w:pPr>
      <w:r w:rsidRPr="00393F7A">
        <w:rPr>
          <w:rFonts w:asciiTheme="minorHAnsi" w:hAnsiTheme="minorHAnsi" w:cs="Roboto Italic"/>
          <w:i/>
          <w:iCs/>
          <w:spacing w:val="0"/>
          <w:sz w:val="22"/>
          <w:lang w:val="ru-RU"/>
        </w:rPr>
        <w:t xml:space="preserve">Этот конспект проповеди можно использовать на воскресном богослужении или встрече, посвященной Страдающей Церкви. Его можно использовать как есть или же добавить в него несколько примеров (например, со стр. 9-14). Также вам может пригодиться </w:t>
      </w:r>
      <w:r w:rsidRPr="00393F7A">
        <w:rPr>
          <w:rFonts w:asciiTheme="minorHAnsi" w:hAnsiTheme="minorHAnsi" w:cs="Roboto"/>
          <w:b/>
          <w:bCs/>
          <w:i/>
          <w:iCs/>
          <w:spacing w:val="0"/>
          <w:sz w:val="22"/>
          <w:lang w:val="ru-RU"/>
        </w:rPr>
        <w:t>Библейский урок</w:t>
      </w:r>
      <w:r w:rsidRPr="00393F7A">
        <w:rPr>
          <w:rFonts w:asciiTheme="minorHAnsi" w:hAnsiTheme="minorHAnsi" w:cs="Roboto Italic"/>
          <w:i/>
          <w:iCs/>
          <w:spacing w:val="0"/>
          <w:sz w:val="22"/>
          <w:lang w:val="ru-RU"/>
        </w:rPr>
        <w:t xml:space="preserve"> на стр. 18. Также этот конспект вы можете расширить своими мыслями и наблюдениями, исходя из своего контекста, в котором вы живете.</w:t>
      </w:r>
    </w:p>
    <w:p w:rsidR="00393F7A" w:rsidRPr="00393F7A" w:rsidRDefault="00393F7A" w:rsidP="007920E9">
      <w:pPr>
        <w:pStyle w:val="SermonOutlineHeadingSCAW2018"/>
        <w:spacing w:before="396" w:after="57" w:line="240" w:lineRule="auto"/>
        <w:ind w:firstLine="284"/>
        <w:jc w:val="center"/>
        <w:rPr>
          <w:rFonts w:ascii="Monotype Corsiva" w:hAnsi="Monotype Corsiva"/>
          <w:w w:val="98"/>
          <w:sz w:val="72"/>
          <w:szCs w:val="60"/>
          <w:lang w:val="ru-RU"/>
        </w:rPr>
      </w:pPr>
      <w:r w:rsidRPr="00393F7A">
        <w:rPr>
          <w:rFonts w:ascii="Monotype Corsiva" w:hAnsi="Monotype Corsiva" w:cs="Annabelle"/>
          <w:b w:val="0"/>
          <w:bCs w:val="0"/>
          <w:color w:val="5090CD"/>
          <w:w w:val="98"/>
          <w:szCs w:val="48"/>
          <w:lang w:val="ru-RU"/>
        </w:rPr>
        <w:t>Введение</w:t>
      </w:r>
    </w:p>
    <w:p w:rsidR="00393F7A" w:rsidRPr="00393F7A" w:rsidRDefault="00393F7A" w:rsidP="007920E9">
      <w:pPr>
        <w:pStyle w:val="SermonOutlineHeadingSCAW2018"/>
        <w:spacing w:before="0" w:after="57" w:line="240" w:lineRule="auto"/>
        <w:ind w:firstLine="284"/>
        <w:jc w:val="center"/>
        <w:rPr>
          <w:rStyle w:val="BibleReference"/>
          <w:rFonts w:asciiTheme="minorHAnsi" w:hAnsiTheme="minorHAnsi"/>
          <w:b/>
          <w:bCs/>
          <w:spacing w:val="0"/>
          <w:lang w:val="ru-RU"/>
        </w:rPr>
      </w:pPr>
      <w:r w:rsidRPr="00393F7A">
        <w:rPr>
          <w:rStyle w:val="BibleReference"/>
          <w:rFonts w:asciiTheme="minorHAnsi" w:hAnsiTheme="minorHAnsi"/>
          <w:b/>
          <w:bCs/>
          <w:spacing w:val="0"/>
          <w:lang w:val="ru-RU"/>
        </w:rPr>
        <w:t>(иоанна 15:18-21)</w:t>
      </w:r>
    </w:p>
    <w:p w:rsidR="00393F7A" w:rsidRPr="00393F7A" w:rsidRDefault="00393F7A" w:rsidP="007920E9">
      <w:pPr>
        <w:pStyle w:val="BodyGeneral"/>
        <w:suppressAutoHyphens w:val="0"/>
        <w:spacing w:line="240" w:lineRule="auto"/>
        <w:ind w:firstLine="284"/>
        <w:jc w:val="left"/>
        <w:rPr>
          <w:rFonts w:asciiTheme="minorHAnsi" w:hAnsiTheme="minorHAnsi"/>
          <w:spacing w:val="0"/>
          <w:lang w:val="ru-RU"/>
        </w:rPr>
      </w:pPr>
      <w:r w:rsidRPr="00393F7A">
        <w:rPr>
          <w:rFonts w:asciiTheme="minorHAnsi" w:hAnsiTheme="minorHAnsi"/>
          <w:spacing w:val="0"/>
          <w:lang w:val="ru-RU"/>
        </w:rPr>
        <w:t>Иоанн писал свое Ева</w:t>
      </w:r>
      <w:bookmarkStart w:id="0" w:name="_GoBack"/>
      <w:bookmarkEnd w:id="0"/>
      <w:r w:rsidRPr="00393F7A">
        <w:rPr>
          <w:rFonts w:asciiTheme="minorHAnsi" w:hAnsiTheme="minorHAnsi"/>
          <w:spacing w:val="0"/>
          <w:lang w:val="ru-RU"/>
        </w:rPr>
        <w:t xml:space="preserve">нгелие ближе к концу I столетия, во времена сильнейших гонений. Вероятно, это было при римском императоре </w:t>
      </w:r>
      <w:proofErr w:type="spellStart"/>
      <w:r w:rsidRPr="00393F7A">
        <w:rPr>
          <w:rFonts w:asciiTheme="minorHAnsi" w:hAnsiTheme="minorHAnsi"/>
          <w:spacing w:val="0"/>
          <w:lang w:val="ru-RU"/>
        </w:rPr>
        <w:t>Домициане</w:t>
      </w:r>
      <w:proofErr w:type="spellEnd"/>
      <w:r w:rsidRPr="00393F7A">
        <w:rPr>
          <w:rFonts w:asciiTheme="minorHAnsi" w:hAnsiTheme="minorHAnsi"/>
          <w:spacing w:val="0"/>
          <w:lang w:val="ru-RU"/>
        </w:rPr>
        <w:t xml:space="preserve"> (81-96 гг. н. э.) - безжалостном тиране, жестоко гнавшем христиан.</w:t>
      </w:r>
    </w:p>
    <w:p w:rsidR="00393F7A" w:rsidRPr="00393F7A" w:rsidRDefault="00393F7A" w:rsidP="007920E9">
      <w:pPr>
        <w:pStyle w:val="BodyGeneral"/>
        <w:suppressAutoHyphens w:val="0"/>
        <w:spacing w:line="240" w:lineRule="auto"/>
        <w:ind w:firstLine="284"/>
        <w:jc w:val="left"/>
        <w:rPr>
          <w:rFonts w:asciiTheme="minorHAnsi" w:hAnsiTheme="minorHAnsi"/>
          <w:spacing w:val="0"/>
          <w:lang w:val="ru-RU"/>
        </w:rPr>
      </w:pPr>
      <w:r w:rsidRPr="00393F7A">
        <w:rPr>
          <w:rFonts w:asciiTheme="minorHAnsi" w:hAnsiTheme="minorHAnsi"/>
          <w:spacing w:val="0"/>
          <w:lang w:val="ru-RU"/>
        </w:rPr>
        <w:t>В Римской империи в то время христианство было под запретом. Любого, кого суд признавал христианином, ждал приговор, и нередко смертный.</w:t>
      </w:r>
    </w:p>
    <w:p w:rsidR="00393F7A" w:rsidRPr="00393F7A" w:rsidRDefault="00393F7A" w:rsidP="007920E9">
      <w:pPr>
        <w:pStyle w:val="BodyGeneral"/>
        <w:suppressAutoHyphens w:val="0"/>
        <w:spacing w:line="240" w:lineRule="auto"/>
        <w:ind w:firstLine="284"/>
        <w:jc w:val="left"/>
        <w:rPr>
          <w:rFonts w:asciiTheme="minorHAnsi" w:hAnsiTheme="minorHAnsi"/>
          <w:spacing w:val="0"/>
          <w:lang w:val="ru-RU"/>
        </w:rPr>
      </w:pPr>
      <w:r w:rsidRPr="00393F7A">
        <w:rPr>
          <w:rFonts w:asciiTheme="minorHAnsi" w:hAnsiTheme="minorHAnsi"/>
          <w:spacing w:val="0"/>
          <w:lang w:val="ru-RU"/>
        </w:rPr>
        <w:t>Но никто из христиан не мог сказать, что его не предупреждали, потому что Иисус ясно сказал Своим последователям, что их ждут гонения: “Если мир вас ненавидит, знайте, что Меня прежде вас возненавидел ... Если Меня гнали, будут гнать и вас” (ст. 18,20). Для этой ненависти нет никаких причин (ст. 25), никаких, кроме Христовой любви.</w:t>
      </w:r>
    </w:p>
    <w:p w:rsidR="00393F7A" w:rsidRPr="00393F7A" w:rsidRDefault="00393F7A" w:rsidP="007920E9">
      <w:pPr>
        <w:pStyle w:val="SermonOutlineHeadingSCAW2018"/>
        <w:spacing w:before="227" w:after="57" w:line="240" w:lineRule="auto"/>
        <w:ind w:firstLine="284"/>
        <w:jc w:val="center"/>
        <w:rPr>
          <w:rFonts w:ascii="Monotype Corsiva" w:hAnsi="Monotype Corsiva"/>
          <w:color w:val="5090CD"/>
          <w:spacing w:val="0"/>
          <w:szCs w:val="48"/>
          <w:lang w:val="ru-RU"/>
        </w:rPr>
      </w:pPr>
      <w:r w:rsidRPr="00393F7A">
        <w:rPr>
          <w:rFonts w:ascii="Monotype Corsiva" w:hAnsi="Monotype Corsiva" w:cs="Annabelle"/>
          <w:b w:val="0"/>
          <w:bCs w:val="0"/>
          <w:outline/>
          <w:spacing w:val="0"/>
          <w:sz w:val="44"/>
          <w:szCs w:val="40"/>
          <w:lang w:val="ru-RU"/>
          <w14:textOutline w14:w="9525" w14:cap="flat" w14:cmpd="sng" w14:algn="ctr">
            <w14:solidFill>
              <w14:srgbClr w14:val="00499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393F7A">
        <w:rPr>
          <w:rFonts w:ascii="Monotype Corsiva" w:hAnsi="Monotype Corsiva"/>
          <w:outline/>
          <w:spacing w:val="0"/>
          <w:szCs w:val="48"/>
          <w:lang w:val="ru-RU"/>
          <w14:textOutline w14:w="9525" w14:cap="flat" w14:cmpd="sng" w14:algn="ctr">
            <w14:solidFill>
              <w14:srgbClr w14:val="00499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393F7A">
        <w:rPr>
          <w:rFonts w:ascii="Monotype Corsiva" w:hAnsi="Monotype Corsiva"/>
          <w:color w:val="5090CD"/>
          <w:spacing w:val="0"/>
          <w:szCs w:val="48"/>
          <w:lang w:val="ru-RU"/>
        </w:rPr>
        <w:t xml:space="preserve">   </w:t>
      </w:r>
      <w:r w:rsidRPr="00393F7A"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  <w:t>Иисус избрал нас и назвал друзьями</w:t>
      </w:r>
    </w:p>
    <w:p w:rsidR="00393F7A" w:rsidRPr="00393F7A" w:rsidRDefault="00393F7A" w:rsidP="007920E9">
      <w:pPr>
        <w:pStyle w:val="SermonOutlineHeadingSCAW2018"/>
        <w:spacing w:before="227" w:after="57" w:line="240" w:lineRule="auto"/>
        <w:ind w:firstLine="284"/>
        <w:jc w:val="center"/>
        <w:rPr>
          <w:rStyle w:val="BibleReference"/>
          <w:rFonts w:asciiTheme="minorHAnsi" w:hAnsiTheme="minorHAnsi"/>
          <w:b/>
          <w:bCs/>
          <w:spacing w:val="0"/>
          <w:lang w:val="ru-RU"/>
        </w:rPr>
      </w:pPr>
      <w:r w:rsidRPr="00393F7A">
        <w:rPr>
          <w:rStyle w:val="BibleReference"/>
          <w:rFonts w:asciiTheme="minorHAnsi" w:hAnsiTheme="minorHAnsi"/>
          <w:b/>
          <w:bCs/>
          <w:spacing w:val="0"/>
          <w:lang w:val="ru-RU"/>
        </w:rPr>
        <w:t>(иоанна 15:1-17)</w:t>
      </w:r>
    </w:p>
    <w:p w:rsidR="00393F7A" w:rsidRPr="007920E9" w:rsidRDefault="00393F7A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А)</w:t>
      </w:r>
      <w:r w:rsidRPr="007920E9">
        <w:rPr>
          <w:rFonts w:asciiTheme="minorHAnsi" w:hAnsiTheme="minorHAnsi"/>
          <w:color w:val="984806" w:themeColor="accent6" w:themeShade="80"/>
          <w:spacing w:val="0"/>
          <w:sz w:val="22"/>
          <w:lang w:val="ru-RU"/>
        </w:rPr>
        <w:t xml:space="preserve"> </w:t>
      </w:r>
      <w:r w:rsidRPr="007920E9">
        <w:rPr>
          <w:rFonts w:asciiTheme="minorHAnsi" w:hAnsiTheme="minorHAnsi"/>
          <w:spacing w:val="0"/>
          <w:sz w:val="22"/>
          <w:lang w:val="ru-RU"/>
        </w:rPr>
        <w:t>Не мы избрали Иисуса. Это Он избрал нас (ст. 16). По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 xml:space="preserve"> С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>воей любви и милости, Он сделал нам удивительное предложение - быть Его друзьями.</w:t>
      </w:r>
    </w:p>
    <w:p w:rsidR="00393F7A" w:rsidRPr="007920E9" w:rsidRDefault="00393F7A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Б)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“Вы — друзья Мои, если исполняете то, что Я заповедую вам. Я уже не называю вас рабами” (ст. 14-15). Для первых слушателей эти слова, пожалуй, 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>имели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 xml:space="preserve"> куда большее значение, чем для нас сегодня.</w:t>
      </w:r>
    </w:p>
    <w:p w:rsidR="00393F7A" w:rsidRPr="007920E9" w:rsidRDefault="00393F7A" w:rsidP="00393F7A">
      <w:pPr>
        <w:pStyle w:val="ListGeneral"/>
        <w:numPr>
          <w:ilvl w:val="0"/>
          <w:numId w:val="1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В обществе, где есть рабы и слуги, статус во многом зависит от того, кто твой господин. Статус </w:t>
      </w:r>
      <w:proofErr w:type="spellStart"/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>дулос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 xml:space="preserve"> (слуга, раб) Божий был не позорным, но считался высокой честью. Так называли себя Павел и Иаков (Тит. 1:1; 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Иак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 xml:space="preserve">. 1:1). 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 xml:space="preserve">Так были названы Моисей, Иисус Навин и Давид - “раб Господень” (Втор. 34:5; 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Иис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>.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proofErr w:type="spellStart"/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>Нав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 xml:space="preserve">. 24:29; 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Пс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 xml:space="preserve">. 88:21). </w:t>
      </w:r>
      <w:proofErr w:type="gramEnd"/>
    </w:p>
    <w:p w:rsidR="00393F7A" w:rsidRPr="007920E9" w:rsidRDefault="00393F7A" w:rsidP="007920E9">
      <w:pPr>
        <w:pStyle w:val="ListGeneral"/>
        <w:numPr>
          <w:ilvl w:val="0"/>
          <w:numId w:val="1"/>
        </w:numPr>
        <w:suppressAutoHyphens w:val="0"/>
        <w:spacing w:after="120" w:line="240" w:lineRule="auto"/>
        <w:ind w:left="567" w:hanging="35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Но быть </w:t>
      </w:r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>другом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Божьим - еще более почетно, чем быть</w:t>
      </w:r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 xml:space="preserve"> рабом </w:t>
      </w:r>
      <w:r w:rsidRPr="007920E9">
        <w:rPr>
          <w:rFonts w:asciiTheme="minorHAnsi" w:hAnsiTheme="minorHAnsi"/>
          <w:spacing w:val="0"/>
          <w:sz w:val="22"/>
          <w:lang w:val="ru-RU"/>
        </w:rPr>
        <w:t>Божьим</w:t>
      </w:r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 xml:space="preserve">. </w:t>
      </w:r>
      <w:r w:rsidRPr="007920E9">
        <w:rPr>
          <w:rFonts w:asciiTheme="minorHAnsi" w:hAnsiTheme="minorHAnsi"/>
          <w:spacing w:val="0"/>
          <w:sz w:val="22"/>
          <w:lang w:val="ru-RU"/>
        </w:rPr>
        <w:t>Иисус предлагает нам такую близость, которой до этого не знал никто. Авраам был назван другом Божьим (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Ис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>. 41:8), но даже он не знал той близости, которую предложил теперь Иисус. Первые слушатели Христа жили в то время, когда римские императоры окружали себя избранным кругом приближенных, которых называли “друзья императора”. У этих людей был больший доступ к императору, чем у генералов и губернаторов. Они могли видеться с ним в любое время, именно им император оказывал внимание в первую очередь. Иисус приглашает нас именно в такой круг близких друзей.</w:t>
      </w:r>
    </w:p>
    <w:p w:rsidR="00393F7A" w:rsidRPr="007920E9" w:rsidRDefault="00393F7A" w:rsidP="00393F7A">
      <w:pPr>
        <w:pStyle w:val="ListGeneral"/>
        <w:numPr>
          <w:ilvl w:val="0"/>
          <w:numId w:val="1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Как друзьям Иисуса, нам не придется тоскливо вглядываться издалека. Мы не рабы, у которых нет права входить в Его присутствие. Мы не часть толпы, которая в редких случаях может лишь бросить мимолетный взгляд на проезжающего мимо императора. Мы даже не важные государственные чиновники, которые могут получать аудиенцию у императора в назначенное время. Мы его самые близкие и дорогие друзья, которые могут приходить к нему в любое время.</w:t>
      </w:r>
    </w:p>
    <w:p w:rsidR="00393F7A" w:rsidRPr="007920E9" w:rsidRDefault="00393F7A" w:rsidP="00393F7A">
      <w:pPr>
        <w:pStyle w:val="ListGeneral"/>
        <w:numPr>
          <w:ilvl w:val="0"/>
          <w:numId w:val="1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Иисус делится с нами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 xml:space="preserve"> С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 xml:space="preserve">воими планами (ст. 15). Рабу говорят только то, что он должен делать, не объясняя никаких причин. Но мы Его друзья, и Он раскрывает нам то, что у Него на сердце. </w:t>
      </w:r>
    </w:p>
    <w:p w:rsidR="00393F7A" w:rsidRPr="007920E9" w:rsidRDefault="00393F7A" w:rsidP="007920E9">
      <w:pPr>
        <w:pStyle w:val="ListGeneral"/>
        <w:numPr>
          <w:ilvl w:val="0"/>
          <w:numId w:val="1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Иисус посылает нас не как рабов, повинующихся приказу хозяина, но как друзей и партнеров в Его деле. 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В)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Важная часть любой дружбы - это быть на связи. Но еще более важно - это пребывать во Христе, потому что Он может удержать нас от падения. Мы не можем добиться успеха в деле, на которое Он посылает нас, и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lastRenderedPageBreak/>
        <w:t>прославить Его в своей жизни, если не пребываем в Нем каждое мгновение и не позволяем Ему пребывать в нас (ст. 1-10).</w:t>
      </w:r>
    </w:p>
    <w:p w:rsidR="00393F7A" w:rsidRPr="00393F7A" w:rsidRDefault="00393F7A" w:rsidP="007920E9">
      <w:pPr>
        <w:pStyle w:val="SermonOutlineHeadingSCAW2018"/>
        <w:spacing w:before="227" w:after="0" w:line="240" w:lineRule="auto"/>
        <w:ind w:firstLine="284"/>
        <w:jc w:val="center"/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</w:pPr>
      <w:r w:rsidRPr="00393F7A">
        <w:rPr>
          <w:rFonts w:ascii="Monotype Corsiva" w:hAnsi="Monotype Corsiva" w:cs="Annabelle"/>
          <w:b w:val="0"/>
          <w:bCs w:val="0"/>
          <w:outline/>
          <w:spacing w:val="0"/>
          <w:sz w:val="44"/>
          <w:szCs w:val="40"/>
          <w:lang w:val="ru-RU"/>
          <w14:textOutline w14:w="9525" w14:cap="flat" w14:cmpd="sng" w14:algn="ctr">
            <w14:solidFill>
              <w14:srgbClr w14:val="004990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393F7A">
        <w:rPr>
          <w:rFonts w:ascii="Monotype Corsiva" w:hAnsi="Monotype Corsiva"/>
          <w:color w:val="5090CD"/>
          <w:spacing w:val="0"/>
          <w:szCs w:val="48"/>
          <w:lang w:val="ru-RU"/>
        </w:rPr>
        <w:t xml:space="preserve">   </w:t>
      </w:r>
      <w:r w:rsidRPr="00393F7A"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  <w:t>Иисус предупредил, что нас будут ненавидеть</w:t>
      </w:r>
    </w:p>
    <w:p w:rsidR="00393F7A" w:rsidRPr="00393F7A" w:rsidRDefault="00393F7A" w:rsidP="007920E9">
      <w:pPr>
        <w:pStyle w:val="SermonOutlineHeadingSCAW2018"/>
        <w:spacing w:before="0" w:after="0" w:line="240" w:lineRule="auto"/>
        <w:ind w:firstLine="284"/>
        <w:jc w:val="center"/>
        <w:rPr>
          <w:rFonts w:asciiTheme="minorHAnsi" w:hAnsiTheme="minorHAnsi"/>
          <w:spacing w:val="0"/>
          <w:sz w:val="60"/>
          <w:szCs w:val="60"/>
          <w:lang w:val="ru-RU"/>
        </w:rPr>
      </w:pPr>
      <w:r w:rsidRPr="00393F7A">
        <w:rPr>
          <w:rStyle w:val="BibleReference"/>
          <w:rFonts w:asciiTheme="minorHAnsi" w:hAnsiTheme="minorHAnsi"/>
          <w:b/>
          <w:bCs/>
          <w:spacing w:val="0"/>
          <w:lang w:val="ru-RU"/>
        </w:rPr>
        <w:t>(иоанна 15:18-21,22-25)</w:t>
      </w:r>
    </w:p>
    <w:p w:rsidR="00393F7A" w:rsidRPr="007920E9" w:rsidRDefault="00393F7A" w:rsidP="007920E9">
      <w:pPr>
        <w:pStyle w:val="BodyGeneral"/>
        <w:spacing w:before="120" w:line="240" w:lineRule="auto"/>
        <w:ind w:firstLine="284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Мы видим, что друзья Иисуса, как правило, ненавидимы этим миром, то есть “обществом, которое строит свою жизнь без Бога”. 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А)</w:t>
      </w:r>
      <w:r w:rsidRPr="007920E9">
        <w:rPr>
          <w:rFonts w:asciiTheme="minorHAnsi" w:hAnsiTheme="minorHAnsi"/>
          <w:color w:val="984806" w:themeColor="accent6" w:themeShade="80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Многие христиане терпят гонения от рук своего правительства. Когда римские императоры требовали поклоняться им как богам, все римские граждане были обязаны участвовать в этом поклонении хотя бы раз в год. От них требовалось не много – было достаточно просто бросить щепотку благовоний. Но тот, кто говорит: “Иисус - Господь”, не может сказать: “Кесарь - Бог”, пусть даже раз в год. Христиане ставили Царя Иисуса на первое место, и из-за этого их считали неблагонадежными гражданами, угрозой обществу и даже предателями, потенциальными мятежниками. Приношение благовоний свидетельствовало о принадлежности  человека к римскому обществу. Христиане же не принадлежат этому миру (ст. 19). 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Б)</w:t>
      </w:r>
      <w:r w:rsidRPr="007920E9">
        <w:rPr>
          <w:rFonts w:asciiTheme="minorHAnsi" w:hAnsiTheme="minorHAnsi"/>
          <w:color w:val="984806" w:themeColor="accent6" w:themeShade="80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>Многие христиан</w:t>
      </w:r>
      <w:r w:rsidRPr="007920E9">
        <w:rPr>
          <w:rFonts w:asciiTheme="minorHAnsi" w:hAnsiTheme="minorHAnsi"/>
          <w:spacing w:val="0"/>
          <w:sz w:val="22"/>
          <w:lang w:val="ru-RU"/>
        </w:rPr>
        <w:t>е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 притесняемы окружающим их обществом. Тацит</w:t>
      </w:r>
      <w:proofErr w:type="gramStart"/>
      <w:r w:rsidR="00393F7A" w:rsidRPr="007920E9">
        <w:rPr>
          <w:rFonts w:asciiTheme="minorHAnsi" w:hAnsiTheme="minorHAnsi"/>
          <w:spacing w:val="0"/>
          <w:sz w:val="22"/>
          <w:vertAlign w:val="superscript"/>
          <w:lang w:val="ru-RU"/>
        </w:rPr>
        <w:t>1</w:t>
      </w:r>
      <w:proofErr w:type="gramEnd"/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 писал о людях, “ненавидимых за свои преступления, которых толпа называла христианами”. Но христиане не были преступниками; они были последователями Царя любви. К сожалению, в римские времена на них было много клеветы. </w:t>
      </w:r>
    </w:p>
    <w:p w:rsidR="00393F7A" w:rsidRPr="007920E9" w:rsidRDefault="00393F7A" w:rsidP="007920E9">
      <w:pPr>
        <w:pStyle w:val="ListGeneral"/>
        <w:numPr>
          <w:ilvl w:val="0"/>
          <w:numId w:val="2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Их обвиняли в каннибализме, потому что на богослужениях звучали слова “Это есть тело мое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 xml:space="preserve"> … Э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>то есть кровь моя”.</w:t>
      </w:r>
    </w:p>
    <w:p w:rsidR="00393F7A" w:rsidRPr="007920E9" w:rsidRDefault="00393F7A" w:rsidP="007920E9">
      <w:pPr>
        <w:pStyle w:val="ListGeneral"/>
        <w:numPr>
          <w:ilvl w:val="0"/>
          <w:numId w:val="2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Их обвиняли в аморальности – потому что они приветствовали друг друга целованием и называли свои встречи вечерями </w:t>
      </w:r>
      <w:proofErr w:type="spellStart"/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>агапе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 xml:space="preserve"> (любви), что неверующие представляли себе как оргии. </w:t>
      </w:r>
    </w:p>
    <w:p w:rsidR="00393F7A" w:rsidRPr="007920E9" w:rsidRDefault="00393F7A" w:rsidP="007920E9">
      <w:pPr>
        <w:pStyle w:val="ListGeneral"/>
        <w:numPr>
          <w:ilvl w:val="0"/>
          <w:numId w:val="2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Их подозревали в поджогах, потому что христиане ожидали Второго пришествия, которое должно было сопровождаться огненными разрушениями (2 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>Пет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>. 3:10 и многие ветхозаветные пророчества о Дне Господнем).</w:t>
      </w:r>
    </w:p>
    <w:p w:rsidR="00393F7A" w:rsidRPr="007920E9" w:rsidRDefault="00393F7A" w:rsidP="007920E9">
      <w:pPr>
        <w:pStyle w:val="ListGeneral"/>
        <w:numPr>
          <w:ilvl w:val="0"/>
          <w:numId w:val="2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Они угрожали крепости семей и родственных связей. Это обвинение, пожалуй, было единственным, которое имело под собой хоть какое-то основание. Сам Иисус говорил, что в семьи придет раскол, потому что одни будут верить в Него, а другие будут отвергать Его (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Матф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>. 10:34-36).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В)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>Сегодня, в XXI веке, мир все так же ненавидит христиан за их преданность Христу. Поводы для ненависти могут отличаться от тех, что были в первом веке, но ненависть и гонения столь же реальны (см. примеры на стр. 9</w:t>
      </w:r>
      <w:r w:rsidR="00393F7A" w:rsidRPr="007920E9">
        <w:rPr>
          <w:rStyle w:val="a5"/>
          <w:rFonts w:asciiTheme="minorHAnsi" w:hAnsiTheme="minorHAnsi"/>
          <w:spacing w:val="0"/>
          <w:sz w:val="18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-14). </w:t>
      </w:r>
    </w:p>
    <w:p w:rsidR="00393F7A" w:rsidRPr="00393F7A" w:rsidRDefault="00393F7A" w:rsidP="007920E9">
      <w:pPr>
        <w:pStyle w:val="SermonOutlineHeadingSCAW2018"/>
        <w:spacing w:before="227" w:after="0" w:line="240" w:lineRule="auto"/>
        <w:ind w:firstLine="284"/>
        <w:jc w:val="center"/>
        <w:rPr>
          <w:rFonts w:ascii="Monotype Corsiva" w:hAnsi="Monotype Corsiva"/>
          <w:spacing w:val="0"/>
          <w:szCs w:val="48"/>
          <w:lang w:val="ru-RU"/>
        </w:rPr>
      </w:pPr>
      <w:r w:rsidRPr="00393F7A">
        <w:rPr>
          <w:rFonts w:ascii="Monotype Corsiva" w:hAnsi="Monotype Corsiva" w:cs="Annabelle"/>
          <w:b w:val="0"/>
          <w:bCs w:val="0"/>
          <w:outline/>
          <w:spacing w:val="0"/>
          <w:sz w:val="44"/>
          <w:szCs w:val="40"/>
          <w:lang w:val="ru-RU"/>
          <w14:textOutline w14:w="9525" w14:cap="flat" w14:cmpd="sng" w14:algn="ctr">
            <w14:solidFill>
              <w14:srgbClr w14:val="004990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393F7A">
        <w:rPr>
          <w:rFonts w:ascii="Monotype Corsiva" w:hAnsi="Monotype Corsiva"/>
          <w:color w:val="5090CD"/>
          <w:spacing w:val="0"/>
          <w:szCs w:val="48"/>
          <w:lang w:val="ru-RU"/>
        </w:rPr>
        <w:t xml:space="preserve">    </w:t>
      </w:r>
      <w:r w:rsidRPr="00393F7A"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  <w:t>Иисус призвал нас быть Его свидетелями</w:t>
      </w:r>
    </w:p>
    <w:p w:rsidR="00393F7A" w:rsidRPr="00393F7A" w:rsidRDefault="00393F7A" w:rsidP="007920E9">
      <w:pPr>
        <w:pStyle w:val="SermonOutlineHeadingSCAW2018"/>
        <w:spacing w:before="0" w:after="0" w:line="240" w:lineRule="auto"/>
        <w:ind w:firstLine="284"/>
        <w:jc w:val="center"/>
        <w:rPr>
          <w:rFonts w:asciiTheme="minorHAnsi" w:hAnsiTheme="minorHAnsi"/>
          <w:spacing w:val="0"/>
          <w:lang w:val="ru-RU"/>
        </w:rPr>
      </w:pPr>
      <w:r w:rsidRPr="00393F7A">
        <w:rPr>
          <w:rStyle w:val="BibleReference"/>
          <w:rFonts w:asciiTheme="minorHAnsi" w:hAnsiTheme="minorHAnsi"/>
          <w:b/>
          <w:bCs/>
          <w:spacing w:val="0"/>
          <w:lang w:val="ru-RU"/>
        </w:rPr>
        <w:t>(иоанна 15:26-27)</w:t>
      </w:r>
    </w:p>
    <w:p w:rsidR="00393F7A" w:rsidRPr="007920E9" w:rsidRDefault="00393F7A" w:rsidP="007920E9">
      <w:pPr>
        <w:pStyle w:val="BodyGeneral"/>
        <w:suppressAutoHyphens w:val="0"/>
        <w:spacing w:before="120" w:line="240" w:lineRule="auto"/>
        <w:ind w:firstLine="284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Когда нас ненавидят, мы часто стремимся убежать от этого и избегать людей, которые плохо к нам относятся. Но Иисус призывает нас к 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>обратному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>. Мы должны идти в мир и свидетельствовать о Нем.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А)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>Это задача, выполнение которой Иисус и поручил Своим ученикам.</w:t>
      </w:r>
    </w:p>
    <w:p w:rsidR="00393F7A" w:rsidRPr="007920E9" w:rsidRDefault="00393F7A" w:rsidP="007920E9">
      <w:pPr>
        <w:pStyle w:val="ListGeneral"/>
        <w:numPr>
          <w:ilvl w:val="0"/>
          <w:numId w:val="3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Свидетель говорит о том, что он пережил сам. Мы свидетельствуем о том, что Господь сделал в нашей жизни.</w:t>
      </w:r>
    </w:p>
    <w:p w:rsidR="00393F7A" w:rsidRPr="007920E9" w:rsidRDefault="00393F7A" w:rsidP="007920E9">
      <w:pPr>
        <w:pStyle w:val="ListGeneral"/>
        <w:numPr>
          <w:ilvl w:val="0"/>
          <w:numId w:val="3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Свидетель должен говорить, исходя из своего глубокого внутреннего убеждения. Наши убеждения приходят от нашей близости с Иисусом.</w:t>
      </w:r>
    </w:p>
    <w:p w:rsidR="00393F7A" w:rsidRPr="007920E9" w:rsidRDefault="00393F7A" w:rsidP="007920E9">
      <w:pPr>
        <w:pStyle w:val="ListGeneral"/>
        <w:numPr>
          <w:ilvl w:val="0"/>
          <w:numId w:val="3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Свидетель должен говорить о том, в истинности чего он твердо уверен. Наш Друг полон благодати и истины. Он и</w:t>
      </w:r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 xml:space="preserve"> есть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Истина (Ин. 1:14; 14:6).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Б)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В выполнении этой задачи нас поддерживает и укрепляет Дух Святой, Дух Истины (ст. 26). </w:t>
      </w:r>
    </w:p>
    <w:p w:rsidR="00393F7A" w:rsidRPr="00393F7A" w:rsidRDefault="00393F7A" w:rsidP="007920E9">
      <w:pPr>
        <w:pStyle w:val="SermonOutlineHeadingSCAW2018"/>
        <w:spacing w:before="240" w:line="240" w:lineRule="auto"/>
        <w:ind w:firstLine="284"/>
        <w:jc w:val="center"/>
        <w:rPr>
          <w:rFonts w:ascii="Monotype Corsiva" w:hAnsi="Monotype Corsiva"/>
          <w:spacing w:val="0"/>
          <w:szCs w:val="48"/>
          <w:lang w:val="ru-RU"/>
        </w:rPr>
      </w:pPr>
      <w:r w:rsidRPr="00393F7A">
        <w:rPr>
          <w:rFonts w:ascii="Monotype Corsiva" w:hAnsi="Monotype Corsiva" w:cs="Annabelle"/>
          <w:b w:val="0"/>
          <w:bCs w:val="0"/>
          <w:outline/>
          <w:spacing w:val="0"/>
          <w:sz w:val="44"/>
          <w:szCs w:val="40"/>
          <w:lang w:val="ru-RU"/>
          <w14:textOutline w14:w="9525" w14:cap="flat" w14:cmpd="sng" w14:algn="ctr">
            <w14:solidFill>
              <w14:srgbClr w14:val="004990"/>
            </w14:solidFill>
            <w14:prstDash w14:val="solid"/>
            <w14:round/>
          </w14:textOutline>
          <w14:textFill>
            <w14:noFill/>
          </w14:textFill>
        </w:rPr>
        <w:t>4</w:t>
      </w:r>
      <w:proofErr w:type="gramStart"/>
      <w:r w:rsidRPr="00393F7A">
        <w:rPr>
          <w:rFonts w:ascii="Monotype Corsiva" w:hAnsi="Monotype Corsiva"/>
          <w:color w:val="5090CD"/>
          <w:spacing w:val="0"/>
          <w:szCs w:val="48"/>
          <w:lang w:val="ru-RU"/>
        </w:rPr>
        <w:t xml:space="preserve">    </w:t>
      </w:r>
      <w:r w:rsidRPr="00393F7A"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  <w:t>И</w:t>
      </w:r>
      <w:proofErr w:type="gramEnd"/>
      <w:r w:rsidRPr="00393F7A"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  <w:t>з-за этого мы испытываем гонения</w:t>
      </w:r>
    </w:p>
    <w:p w:rsidR="00393F7A" w:rsidRPr="00393F7A" w:rsidRDefault="00393F7A" w:rsidP="007920E9">
      <w:pPr>
        <w:pStyle w:val="SermonOutlineHeadingSCAW2018"/>
        <w:spacing w:before="0" w:line="240" w:lineRule="auto"/>
        <w:ind w:firstLine="284"/>
        <w:jc w:val="center"/>
        <w:rPr>
          <w:rFonts w:asciiTheme="minorHAnsi" w:hAnsiTheme="minorHAnsi"/>
          <w:spacing w:val="0"/>
          <w:lang w:val="ru-RU"/>
        </w:rPr>
      </w:pPr>
      <w:r w:rsidRPr="00393F7A">
        <w:rPr>
          <w:rStyle w:val="BibleReference"/>
          <w:rFonts w:asciiTheme="minorHAnsi" w:hAnsiTheme="minorHAnsi"/>
          <w:b/>
          <w:bCs/>
          <w:spacing w:val="0"/>
          <w:lang w:val="ru-RU"/>
        </w:rPr>
        <w:t>(иоанна 16:1-4)</w:t>
      </w:r>
    </w:p>
    <w:p w:rsidR="00393F7A" w:rsidRPr="007920E9" w:rsidRDefault="00393F7A" w:rsidP="00393F7A">
      <w:pPr>
        <w:pStyle w:val="BodyGeneral"/>
        <w:suppressAutoHyphens w:val="0"/>
        <w:spacing w:line="240" w:lineRule="auto"/>
        <w:ind w:firstLine="284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>К тому времени, когда писал Иоанн, некоторые христиане уже отпали от веры из-за гонений. В других книгах он пишет о том, что Господь осуждает боязливых и неверных (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Откр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>. 21:8). Плиний пишет римскому императору Траяну</w:t>
      </w:r>
      <w:proofErr w:type="gramStart"/>
      <w:r w:rsidRPr="007920E9">
        <w:rPr>
          <w:rFonts w:asciiTheme="minorHAnsi" w:hAnsiTheme="minorHAnsi"/>
          <w:spacing w:val="0"/>
          <w:sz w:val="22"/>
          <w:vertAlign w:val="superscript"/>
          <w:lang w:val="ru-RU"/>
        </w:rPr>
        <w:t>2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 xml:space="preserve"> об отступивших христианах, которые уже давно отреклись от веры. Это те, кто не пребывали во Христе, ветви Лозы, не приносящие плода, которые отсекаются и сжигаются (Иоанн 15:5-6).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А)</w:t>
      </w:r>
      <w:r w:rsidRPr="007920E9">
        <w:rPr>
          <w:rFonts w:asciiTheme="minorHAnsi" w:hAnsiTheme="minorHAnsi"/>
          <w:color w:val="984806" w:themeColor="accent6" w:themeShade="80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Некоторых христиан отлучали от синагог, то есть от общества (ст. 2). </w:t>
      </w:r>
    </w:p>
    <w:p w:rsidR="00393F7A" w:rsidRPr="007920E9" w:rsidRDefault="00393F7A" w:rsidP="007920E9">
      <w:pPr>
        <w:pStyle w:val="ListGeneral"/>
        <w:numPr>
          <w:ilvl w:val="0"/>
          <w:numId w:val="4"/>
        </w:numPr>
        <w:suppressAutoHyphens w:val="0"/>
        <w:spacing w:line="240" w:lineRule="auto"/>
        <w:ind w:left="567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lastRenderedPageBreak/>
        <w:t>Многим нелегко пережить изоляцию и остракизм, но верующим нередко приходится платить эту цену за то, чтобы быть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последователями Христа, особенно если они перешли из другой религии. </w:t>
      </w:r>
      <w:r w:rsidRPr="007920E9">
        <w:rPr>
          <w:rFonts w:asciiTheme="minorHAnsi" w:hAnsiTheme="minorHAnsi"/>
          <w:spacing w:val="0"/>
          <w:sz w:val="22"/>
          <w:lang w:val="ru-RU"/>
        </w:rPr>
        <w:br/>
        <w:t xml:space="preserve">Но христиане переживают это одиночество вместе с Иисусом как со своим близким Другом. </w:t>
      </w:r>
    </w:p>
    <w:p w:rsidR="00393F7A" w:rsidRPr="007920E9" w:rsidRDefault="00393F7A" w:rsidP="007920E9">
      <w:pPr>
        <w:pStyle w:val="ListGeneral"/>
        <w:numPr>
          <w:ilvl w:val="0"/>
          <w:numId w:val="4"/>
        </w:numPr>
        <w:suppressAutoHyphens w:val="0"/>
        <w:spacing w:line="240" w:lineRule="auto"/>
        <w:ind w:left="567"/>
        <w:jc w:val="both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Власти, преследующие христиан сегодня, прилагают большие усилия, чтобы помешать христианам собираться вместе. Они знают, насколько важно общение и научение, и поэтому стараются этому помешать (см. стр. 8-14). </w:t>
      </w:r>
    </w:p>
    <w:p w:rsidR="00393F7A" w:rsidRPr="007920E9" w:rsidRDefault="007920E9" w:rsidP="00393F7A">
      <w:pPr>
        <w:pStyle w:val="ListGeneral"/>
        <w:suppressAutoHyphens w:val="0"/>
        <w:spacing w:line="240" w:lineRule="auto"/>
        <w:ind w:left="0" w:firstLine="284"/>
        <w:jc w:val="both"/>
        <w:rPr>
          <w:rFonts w:asciiTheme="minorHAnsi" w:hAnsiTheme="minorHAnsi"/>
          <w:b/>
          <w:bCs/>
          <w:spacing w:val="0"/>
          <w:sz w:val="22"/>
          <w:lang w:val="ru-RU"/>
        </w:rPr>
      </w:pPr>
      <w:r w:rsidRPr="007920E9">
        <w:rPr>
          <w:rFonts w:asciiTheme="minorHAnsi" w:hAnsiTheme="minorHAnsi"/>
          <w:b/>
          <w:color w:val="984806" w:themeColor="accent6" w:themeShade="80"/>
          <w:spacing w:val="0"/>
          <w:sz w:val="22"/>
          <w:lang w:val="ru-RU"/>
        </w:rPr>
        <w:t>Б)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</w:t>
      </w:r>
      <w:r w:rsidR="00393F7A" w:rsidRPr="007920E9">
        <w:rPr>
          <w:rFonts w:asciiTheme="minorHAnsi" w:hAnsiTheme="minorHAnsi"/>
          <w:spacing w:val="0"/>
          <w:sz w:val="22"/>
          <w:lang w:val="ru-RU"/>
        </w:rPr>
        <w:t xml:space="preserve">Некоторые думают, что убивая христиан, они  делают угодное в глазах своего бога (ст. 2). В наши дни есть много последователей других религий, которые искренно верят, что их бог хочет, чтобы они убивали христиан. Подобных взглядов придерживаются террористические группировки, такие как ИГИЛ и Боко </w:t>
      </w:r>
      <w:proofErr w:type="spellStart"/>
      <w:r w:rsidR="00393F7A" w:rsidRPr="007920E9">
        <w:rPr>
          <w:rFonts w:asciiTheme="minorHAnsi" w:hAnsiTheme="minorHAnsi"/>
          <w:spacing w:val="0"/>
          <w:sz w:val="22"/>
          <w:lang w:val="ru-RU"/>
        </w:rPr>
        <w:t>Харам</w:t>
      </w:r>
      <w:proofErr w:type="spellEnd"/>
      <w:r w:rsidR="00393F7A" w:rsidRPr="007920E9">
        <w:rPr>
          <w:rFonts w:asciiTheme="minorHAnsi" w:hAnsiTheme="minorHAnsi"/>
          <w:spacing w:val="0"/>
          <w:sz w:val="22"/>
          <w:lang w:val="ru-RU"/>
        </w:rPr>
        <w:t>. И множество тысяч христиан страдают и мучительно умирают из-за этих взглядов сегодня, в нашем XXI веке.</w:t>
      </w:r>
    </w:p>
    <w:p w:rsidR="00393F7A" w:rsidRPr="00393F7A" w:rsidRDefault="00393F7A" w:rsidP="007920E9">
      <w:pPr>
        <w:pStyle w:val="SermonOutlineHeadingSCAW2018"/>
        <w:spacing w:before="170" w:line="240" w:lineRule="auto"/>
        <w:ind w:firstLine="284"/>
        <w:jc w:val="center"/>
        <w:rPr>
          <w:rFonts w:ascii="Monotype Corsiva" w:hAnsi="Monotype Corsiva"/>
          <w:spacing w:val="0"/>
          <w:sz w:val="56"/>
          <w:lang w:val="ru-RU"/>
        </w:rPr>
      </w:pPr>
      <w:r w:rsidRPr="00393F7A">
        <w:rPr>
          <w:rFonts w:ascii="Monotype Corsiva" w:hAnsi="Monotype Corsiva" w:cs="Annabelle"/>
          <w:b w:val="0"/>
          <w:bCs w:val="0"/>
          <w:color w:val="5090CD"/>
          <w:spacing w:val="0"/>
          <w:szCs w:val="48"/>
          <w:lang w:val="ru-RU"/>
        </w:rPr>
        <w:t>Заключение</w:t>
      </w:r>
    </w:p>
    <w:p w:rsidR="00393F7A" w:rsidRPr="007920E9" w:rsidRDefault="00393F7A" w:rsidP="00393F7A">
      <w:pPr>
        <w:pStyle w:val="BodyGeneral"/>
        <w:suppressAutoHyphens w:val="0"/>
        <w:spacing w:line="240" w:lineRule="auto"/>
        <w:ind w:firstLine="284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Наш Друг и Господь </w:t>
      </w:r>
      <w:proofErr w:type="gramStart"/>
      <w:r w:rsidRPr="007920E9">
        <w:rPr>
          <w:rFonts w:asciiTheme="minorHAnsi" w:hAnsiTheme="minorHAnsi"/>
          <w:spacing w:val="0"/>
          <w:sz w:val="22"/>
          <w:lang w:val="ru-RU"/>
        </w:rPr>
        <w:t>был</w:t>
      </w:r>
      <w:proofErr w:type="gramEnd"/>
      <w:r w:rsidRPr="007920E9">
        <w:rPr>
          <w:rFonts w:asciiTheme="minorHAnsi" w:hAnsiTheme="minorHAnsi"/>
          <w:spacing w:val="0"/>
          <w:sz w:val="22"/>
          <w:lang w:val="ru-RU"/>
        </w:rPr>
        <w:t xml:space="preserve"> ненавидим без причины (</w:t>
      </w:r>
      <w:proofErr w:type="spellStart"/>
      <w:r w:rsidRPr="007920E9">
        <w:rPr>
          <w:rFonts w:asciiTheme="minorHAnsi" w:hAnsiTheme="minorHAnsi"/>
          <w:spacing w:val="0"/>
          <w:sz w:val="22"/>
          <w:lang w:val="ru-RU"/>
        </w:rPr>
        <w:t>Пс</w:t>
      </w:r>
      <w:proofErr w:type="spellEnd"/>
      <w:r w:rsidRPr="007920E9">
        <w:rPr>
          <w:rFonts w:asciiTheme="minorHAnsi" w:hAnsiTheme="minorHAnsi"/>
          <w:spacing w:val="0"/>
          <w:sz w:val="22"/>
          <w:lang w:val="ru-RU"/>
        </w:rPr>
        <w:t xml:space="preserve">. 24:19-21; 68:5). Его характер, Его слова и дела, Его жизнь и смерть заключались в одном слове: любовь. Его ненавидели за любовь. </w:t>
      </w:r>
    </w:p>
    <w:p w:rsidR="00393F7A" w:rsidRPr="007920E9" w:rsidRDefault="00393F7A" w:rsidP="00393F7A">
      <w:pPr>
        <w:pStyle w:val="BodyGeneral"/>
        <w:suppressAutoHyphens w:val="0"/>
        <w:spacing w:line="240" w:lineRule="auto"/>
        <w:ind w:firstLine="284"/>
        <w:rPr>
          <w:rFonts w:asciiTheme="minorHAnsi" w:hAnsiTheme="minorHAnsi"/>
          <w:spacing w:val="0"/>
          <w:sz w:val="22"/>
          <w:lang w:val="ru-RU"/>
        </w:rPr>
      </w:pPr>
      <w:r w:rsidRPr="007920E9">
        <w:rPr>
          <w:rFonts w:asciiTheme="minorHAnsi" w:hAnsiTheme="minorHAnsi"/>
          <w:spacing w:val="0"/>
          <w:sz w:val="22"/>
          <w:lang w:val="ru-RU"/>
        </w:rPr>
        <w:t xml:space="preserve">Но что насчет нас, Его последователей? Это правда, что некоторые неловко чувствуют себя в обществе “хороших людей”, которые придерживаются высоких стандартов честности, доброты, самообладания и готовы пожертвовать собой. Это может вызывать подозрение, негодование и даже ненависть. Мы должны спросить себя, так ли это в отношении нас. </w:t>
      </w:r>
      <w:r w:rsidRPr="007920E9">
        <w:rPr>
          <w:rFonts w:asciiTheme="minorHAnsi" w:hAnsiTheme="minorHAnsi"/>
          <w:i/>
          <w:iCs/>
          <w:spacing w:val="0"/>
          <w:sz w:val="22"/>
          <w:lang w:val="ru-RU"/>
        </w:rPr>
        <w:t>Действительно</w:t>
      </w:r>
      <w:r w:rsidRPr="007920E9">
        <w:rPr>
          <w:rFonts w:asciiTheme="minorHAnsi" w:hAnsiTheme="minorHAnsi"/>
          <w:spacing w:val="0"/>
          <w:sz w:val="22"/>
          <w:lang w:val="ru-RU"/>
        </w:rPr>
        <w:t xml:space="preserve"> ли моя жизнь настолько похожа на жизнь Христа, что это задевает других?</w:t>
      </w:r>
    </w:p>
    <w:p w:rsidR="00921F40" w:rsidRDefault="00393F7A" w:rsidP="00393F7A">
      <w:pPr>
        <w:spacing w:line="240" w:lineRule="auto"/>
        <w:ind w:firstLine="284"/>
        <w:rPr>
          <w:sz w:val="24"/>
        </w:rPr>
      </w:pPr>
      <w:r w:rsidRPr="007920E9">
        <w:rPr>
          <w:sz w:val="24"/>
        </w:rPr>
        <w:t>К сожалению, христиане так часто не соответствуют своему призванию и не пребывают во Христе. Тогда, конечно, есть причины нас ненавидеть. Мы должны стараться быть похожими на Христа, чтобы не было иных причин ненавидеть нас, кроме той, что мы носим Его имя.</w:t>
      </w:r>
    </w:p>
    <w:p w:rsidR="007920E9" w:rsidRDefault="007920E9" w:rsidP="00393F7A">
      <w:pPr>
        <w:spacing w:line="240" w:lineRule="auto"/>
        <w:ind w:firstLine="284"/>
        <w:rPr>
          <w:sz w:val="24"/>
        </w:rPr>
      </w:pPr>
    </w:p>
    <w:p w:rsidR="007920E9" w:rsidRDefault="007920E9" w:rsidP="007920E9">
      <w:pPr>
        <w:spacing w:line="240" w:lineRule="auto"/>
        <w:ind w:firstLine="284"/>
        <w:jc w:val="center"/>
        <w:rPr>
          <w:b/>
          <w:color w:val="4F81BD" w:themeColor="accent1"/>
          <w:sz w:val="44"/>
        </w:rPr>
      </w:pPr>
    </w:p>
    <w:p w:rsidR="007920E9" w:rsidRDefault="007920E9" w:rsidP="007920E9">
      <w:pPr>
        <w:spacing w:line="240" w:lineRule="auto"/>
        <w:ind w:firstLine="284"/>
        <w:jc w:val="center"/>
        <w:rPr>
          <w:b/>
          <w:color w:val="4F81BD" w:themeColor="accent1"/>
          <w:sz w:val="44"/>
        </w:rPr>
      </w:pPr>
    </w:p>
    <w:p w:rsidR="007920E9" w:rsidRPr="007920E9" w:rsidRDefault="007920E9" w:rsidP="007920E9">
      <w:pPr>
        <w:spacing w:line="240" w:lineRule="auto"/>
        <w:ind w:firstLine="284"/>
        <w:jc w:val="center"/>
        <w:rPr>
          <w:b/>
          <w:color w:val="4F81BD" w:themeColor="accent1"/>
          <w:sz w:val="44"/>
        </w:rPr>
      </w:pPr>
      <w:r w:rsidRPr="007920E9">
        <w:rPr>
          <w:b/>
          <w:color w:val="4F81BD" w:themeColor="accent1"/>
          <w:sz w:val="44"/>
        </w:rPr>
        <w:t>barnabasfund.ru/sc2018</w:t>
      </w:r>
    </w:p>
    <w:sectPr w:rsidR="007920E9" w:rsidRPr="007920E9" w:rsidSect="007920E9">
      <w:footerReference w:type="default" r:id="rId8"/>
      <w:pgSz w:w="11906" w:h="16838"/>
      <w:pgMar w:top="720" w:right="720" w:bottom="1135" w:left="720" w:header="720" w:footer="5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9C" w:rsidRDefault="0073059C" w:rsidP="007920E9">
      <w:pPr>
        <w:spacing w:after="0" w:line="240" w:lineRule="auto"/>
      </w:pPr>
      <w:r>
        <w:separator/>
      </w:r>
    </w:p>
  </w:endnote>
  <w:endnote w:type="continuationSeparator" w:id="0">
    <w:p w:rsidR="0073059C" w:rsidRDefault="0073059C" w:rsidP="0079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elatio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Roboto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E9" w:rsidRDefault="007920E9">
    <w:pPr>
      <w:pStyle w:val="a8"/>
    </w:pPr>
    <w:r>
      <w:t>Конспект проповеди «Ненавидимы за любовь»                                                                           barnabasfund.ru/sc2018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9C" w:rsidRDefault="0073059C" w:rsidP="007920E9">
      <w:pPr>
        <w:spacing w:after="0" w:line="240" w:lineRule="auto"/>
      </w:pPr>
      <w:r>
        <w:separator/>
      </w:r>
    </w:p>
  </w:footnote>
  <w:footnote w:type="continuationSeparator" w:id="0">
    <w:p w:rsidR="0073059C" w:rsidRDefault="0073059C" w:rsidP="0079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61"/>
    <w:multiLevelType w:val="hybridMultilevel"/>
    <w:tmpl w:val="769CB4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9759CF"/>
    <w:multiLevelType w:val="hybridMultilevel"/>
    <w:tmpl w:val="457651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B45514"/>
    <w:multiLevelType w:val="hybridMultilevel"/>
    <w:tmpl w:val="6AC6B2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5037FB"/>
    <w:multiLevelType w:val="hybridMultilevel"/>
    <w:tmpl w:val="888832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3B"/>
    <w:rsid w:val="00393F7A"/>
    <w:rsid w:val="00631A3B"/>
    <w:rsid w:val="0073059C"/>
    <w:rsid w:val="007920E9"/>
    <w:rsid w:val="009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393F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General">
    <w:name w:val="Body (General)"/>
    <w:basedOn w:val="a"/>
    <w:uiPriority w:val="99"/>
    <w:rsid w:val="00393F7A"/>
    <w:pPr>
      <w:suppressAutoHyphens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Georgia" w:hAnsi="Georgia" w:cs="Georgia"/>
      <w:color w:val="000000"/>
      <w:spacing w:val="-4"/>
      <w:sz w:val="20"/>
      <w:szCs w:val="20"/>
      <w:lang w:val="en-US"/>
    </w:rPr>
  </w:style>
  <w:style w:type="paragraph" w:customStyle="1" w:styleId="SermonOutlineHeadingSCAW2018">
    <w:name w:val="Sermon Outline Heading (SCAW 2018)"/>
    <w:basedOn w:val="BodyGeneral"/>
    <w:uiPriority w:val="99"/>
    <w:rsid w:val="00393F7A"/>
    <w:pPr>
      <w:spacing w:before="397" w:after="113" w:line="400" w:lineRule="atLeast"/>
      <w:ind w:firstLine="0"/>
      <w:jc w:val="left"/>
    </w:pPr>
    <w:rPr>
      <w:rFonts w:ascii="Relation Bold" w:hAnsi="Relation Bold" w:cs="Relation Bold"/>
      <w:b/>
      <w:bCs/>
      <w:color w:val="004990"/>
      <w:spacing w:val="-5"/>
      <w:sz w:val="52"/>
      <w:szCs w:val="52"/>
    </w:rPr>
  </w:style>
  <w:style w:type="character" w:customStyle="1" w:styleId="BibleReference">
    <w:name w:val="Bible Reference"/>
    <w:uiPriority w:val="99"/>
    <w:rsid w:val="00393F7A"/>
    <w:rPr>
      <w:rFonts w:ascii="Roboto" w:hAnsi="Roboto" w:cs="Roboto"/>
      <w:b/>
      <w:bCs/>
      <w:caps/>
      <w:color w:val="000000"/>
      <w:spacing w:val="-6"/>
      <w:sz w:val="20"/>
      <w:szCs w:val="20"/>
    </w:rPr>
  </w:style>
  <w:style w:type="paragraph" w:customStyle="1" w:styleId="a4">
    <w:name w:val="[Без стиля]"/>
    <w:rsid w:val="00393F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ListGeneral">
    <w:name w:val="List (General)"/>
    <w:basedOn w:val="BodyGeneral"/>
    <w:uiPriority w:val="99"/>
    <w:rsid w:val="00393F7A"/>
    <w:pPr>
      <w:tabs>
        <w:tab w:val="left" w:pos="0"/>
      </w:tabs>
      <w:ind w:left="240" w:hanging="240"/>
      <w:jc w:val="left"/>
    </w:pPr>
  </w:style>
  <w:style w:type="character" w:styleId="a5">
    <w:name w:val="annotation reference"/>
    <w:basedOn w:val="a0"/>
    <w:uiPriority w:val="99"/>
    <w:rsid w:val="00393F7A"/>
    <w:rPr>
      <w:color w:val="000000"/>
      <w:w w:val="1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0E9"/>
  </w:style>
  <w:style w:type="paragraph" w:styleId="a8">
    <w:name w:val="footer"/>
    <w:basedOn w:val="a"/>
    <w:link w:val="a9"/>
    <w:uiPriority w:val="99"/>
    <w:unhideWhenUsed/>
    <w:rsid w:val="0079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393F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General">
    <w:name w:val="Body (General)"/>
    <w:basedOn w:val="a"/>
    <w:uiPriority w:val="99"/>
    <w:rsid w:val="00393F7A"/>
    <w:pPr>
      <w:suppressAutoHyphens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Georgia" w:hAnsi="Georgia" w:cs="Georgia"/>
      <w:color w:val="000000"/>
      <w:spacing w:val="-4"/>
      <w:sz w:val="20"/>
      <w:szCs w:val="20"/>
      <w:lang w:val="en-US"/>
    </w:rPr>
  </w:style>
  <w:style w:type="paragraph" w:customStyle="1" w:styleId="SermonOutlineHeadingSCAW2018">
    <w:name w:val="Sermon Outline Heading (SCAW 2018)"/>
    <w:basedOn w:val="BodyGeneral"/>
    <w:uiPriority w:val="99"/>
    <w:rsid w:val="00393F7A"/>
    <w:pPr>
      <w:spacing w:before="397" w:after="113" w:line="400" w:lineRule="atLeast"/>
      <w:ind w:firstLine="0"/>
      <w:jc w:val="left"/>
    </w:pPr>
    <w:rPr>
      <w:rFonts w:ascii="Relation Bold" w:hAnsi="Relation Bold" w:cs="Relation Bold"/>
      <w:b/>
      <w:bCs/>
      <w:color w:val="004990"/>
      <w:spacing w:val="-5"/>
      <w:sz w:val="52"/>
      <w:szCs w:val="52"/>
    </w:rPr>
  </w:style>
  <w:style w:type="character" w:customStyle="1" w:styleId="BibleReference">
    <w:name w:val="Bible Reference"/>
    <w:uiPriority w:val="99"/>
    <w:rsid w:val="00393F7A"/>
    <w:rPr>
      <w:rFonts w:ascii="Roboto" w:hAnsi="Roboto" w:cs="Roboto"/>
      <w:b/>
      <w:bCs/>
      <w:caps/>
      <w:color w:val="000000"/>
      <w:spacing w:val="-6"/>
      <w:sz w:val="20"/>
      <w:szCs w:val="20"/>
    </w:rPr>
  </w:style>
  <w:style w:type="paragraph" w:customStyle="1" w:styleId="a4">
    <w:name w:val="[Без стиля]"/>
    <w:rsid w:val="00393F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ListGeneral">
    <w:name w:val="List (General)"/>
    <w:basedOn w:val="BodyGeneral"/>
    <w:uiPriority w:val="99"/>
    <w:rsid w:val="00393F7A"/>
    <w:pPr>
      <w:tabs>
        <w:tab w:val="left" w:pos="0"/>
      </w:tabs>
      <w:ind w:left="240" w:hanging="240"/>
      <w:jc w:val="left"/>
    </w:pPr>
  </w:style>
  <w:style w:type="character" w:styleId="a5">
    <w:name w:val="annotation reference"/>
    <w:basedOn w:val="a0"/>
    <w:uiPriority w:val="99"/>
    <w:rsid w:val="00393F7A"/>
    <w:rPr>
      <w:color w:val="000000"/>
      <w:w w:val="1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0E9"/>
  </w:style>
  <w:style w:type="paragraph" w:styleId="a8">
    <w:name w:val="footer"/>
    <w:basedOn w:val="a"/>
    <w:link w:val="a9"/>
    <w:uiPriority w:val="99"/>
    <w:unhideWhenUsed/>
    <w:rsid w:val="0079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2018-10-26T09:03:00Z</dcterms:created>
  <dcterms:modified xsi:type="dcterms:W3CDTF">2018-10-26T09:21:00Z</dcterms:modified>
</cp:coreProperties>
</file>