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B9" w:rsidRPr="001172B9" w:rsidRDefault="001172B9" w:rsidP="001172B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</w:pPr>
      <w:bookmarkStart w:id="0" w:name="_GoBack"/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>ООН</w:t>
      </w:r>
      <w:r w:rsidRPr="001172B9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>установила</w:t>
      </w:r>
      <w:r w:rsidRPr="001172B9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>Международный</w:t>
      </w:r>
      <w:r w:rsidRPr="001172B9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>день</w:t>
      </w:r>
      <w:r w:rsidRPr="001172B9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>памяти жертв</w:t>
      </w:r>
      <w:r w:rsidRPr="001172B9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>насилия на почве религии</w:t>
      </w:r>
      <w:r w:rsidR="007B56BE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и</w:t>
      </w:r>
      <w:r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вероисповедания</w:t>
      </w:r>
      <w:r w:rsidRPr="001172B9">
        <w:rPr>
          <w:rFonts w:eastAsia="Times New Roman" w:cs="Times New Roman"/>
          <w:b/>
          <w:bCs/>
          <w:color w:val="365F91" w:themeColor="accent1" w:themeShade="BF"/>
          <w:kern w:val="36"/>
          <w:sz w:val="52"/>
          <w:szCs w:val="48"/>
          <w:lang w:eastAsia="ru-RU"/>
        </w:rPr>
        <w:t xml:space="preserve"> </w:t>
      </w:r>
    </w:p>
    <w:bookmarkEnd w:id="0"/>
    <w:p w:rsidR="001172B9" w:rsidRPr="001172B9" w:rsidRDefault="001172B9" w:rsidP="0011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72B9" w:rsidRPr="001172B9" w:rsidRDefault="001172B9" w:rsidP="001172B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en-US" w:eastAsia="ru-RU"/>
        </w:rPr>
      </w:pPr>
      <w:r w:rsidRPr="001172B9">
        <w:rPr>
          <w:rFonts w:eastAsia="Times New Roman" w:cs="Times New Roman"/>
          <w:sz w:val="24"/>
          <w:szCs w:val="24"/>
          <w:lang w:val="en-US" w:eastAsia="ru-RU"/>
        </w:rPr>
        <w:t xml:space="preserve">7 </w:t>
      </w:r>
      <w:r w:rsidRPr="001172B9">
        <w:rPr>
          <w:rFonts w:eastAsia="Times New Roman" w:cs="Times New Roman"/>
          <w:sz w:val="24"/>
          <w:szCs w:val="24"/>
          <w:lang w:eastAsia="ru-RU"/>
        </w:rPr>
        <w:t>июня</w:t>
      </w:r>
      <w:r w:rsidRPr="001172B9">
        <w:rPr>
          <w:rFonts w:eastAsia="Times New Roman" w:cs="Times New Roman"/>
          <w:sz w:val="24"/>
          <w:szCs w:val="24"/>
          <w:lang w:val="en-US" w:eastAsia="ru-RU"/>
        </w:rPr>
        <w:t xml:space="preserve"> 2019</w:t>
      </w:r>
    </w:p>
    <w:p w:rsidR="001172B9" w:rsidRPr="001172B9" w:rsidRDefault="001172B9" w:rsidP="0011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ООН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7B5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сделала 22 августа Международным днем памяти жертв насилия</w:t>
        </w:r>
      </w:hyperlink>
      <w:r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нападкам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вероисповедания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призвала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общественность 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почтить память жертв религиозного насилия в этом году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7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172B9" w:rsidRPr="001172B9" w:rsidRDefault="001172B9" w:rsidP="0011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резолюции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Генассамблее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ООН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Польши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Яцек</w:t>
      </w:r>
      <w:proofErr w:type="spellEnd"/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Чапутович</w:t>
      </w:r>
      <w:proofErr w:type="spellEnd"/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117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нападении исламистов на христиан Шри-Ланки</w:t>
        </w:r>
      </w:hyperlink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Пасхальное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нападении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экстремистов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Крайстчерче</w:t>
      </w:r>
      <w:proofErr w:type="spellEnd"/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2B9" w:rsidRPr="001172B9" w:rsidRDefault="001172B9" w:rsidP="001172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1172B9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F66F5E" wp14:editId="371B2611">
            <wp:simplePos x="0" y="0"/>
            <wp:positionH relativeFrom="margin">
              <wp:posOffset>6985</wp:posOffset>
            </wp:positionH>
            <wp:positionV relativeFrom="margin">
              <wp:posOffset>3374390</wp:posOffset>
            </wp:positionV>
            <wp:extent cx="2690495" cy="2019935"/>
            <wp:effectExtent l="0" t="0" r="0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>Министр</w:t>
      </w:r>
      <w:r w:rsidRPr="001172B9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>иностранных</w:t>
      </w:r>
      <w:r w:rsidRPr="001172B9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>дел</w:t>
      </w:r>
      <w:r w:rsidRPr="001172B9"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  <w:lang w:eastAsia="ru-RU"/>
        </w:rPr>
        <w:t>Польши</w:t>
      </w:r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Яцек</w:t>
      </w:r>
      <w:proofErr w:type="spellEnd"/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Чапутович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Фото</w:t>
      </w:r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:</w:t>
      </w:r>
      <w:proofErr w:type="gramEnd"/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ru-RU"/>
        </w:rPr>
        <w:t> Sejm</w:t>
      </w:r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ru-RU"/>
        </w:rPr>
        <w:t>RP</w:t>
      </w:r>
      <w:r w:rsidRPr="001172B9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]</w:t>
      </w:r>
    </w:p>
    <w:p w:rsidR="001172B9" w:rsidRPr="001172B9" w:rsidRDefault="001172B9" w:rsidP="0011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небывалый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</w:t>
      </w:r>
      <w:r w:rsidR="007B56BE"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 и людей, принадлежащих к религиозным меньшинствам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сказал он, добавив, что это неприемлемо</w:t>
      </w:r>
      <w:r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BE" w:rsidRDefault="007B56BE" w:rsidP="0011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Чапутович</w:t>
      </w:r>
      <w:proofErr w:type="spellEnd"/>
      <w:r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</w:t>
      </w:r>
      <w:r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7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1172B9"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установлен, чтобы почтить память жертв и выживших, о которых часто забывают</w:t>
      </w:r>
      <w:r w:rsidR="001172B9"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2B9" w:rsidRPr="001172B9" w:rsidRDefault="007B56BE" w:rsidP="0011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также сказал, что в некоторых странах людям запрещается даже дома следовать своей религии, и нередко религиозные меньшинства целенаправленно преследуются</w:t>
      </w:r>
      <w:r w:rsidR="001172B9"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2B9" w:rsidRPr="001172B9" w:rsidRDefault="007B56BE" w:rsidP="0011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Принятую резолюцию поддержали Бразилия, Канада, Египет, Ирак, Иордания, Нигерия, Пакистан, Польша и США</w:t>
      </w:r>
      <w:r w:rsidR="001172B9" w:rsidRPr="00117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4D20" w:rsidRPr="007B56BE" w:rsidRDefault="00E74D20"/>
    <w:sectPr w:rsidR="00E74D20" w:rsidRPr="007B56BE" w:rsidSect="001172B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C"/>
    <w:rsid w:val="001172B9"/>
    <w:rsid w:val="007B56BE"/>
    <w:rsid w:val="00E74D20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2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2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pomogite-hristianam-postradavshim-ot-nasilija/" TargetMode="External"/><Relationship Id="rId5" Type="http://schemas.openxmlformats.org/officeDocument/2006/relationships/hyperlink" Target="https://www.un.org/press/en/2019/ga12147.doc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2019-06-07T07:41:00Z</cp:lastPrinted>
  <dcterms:created xsi:type="dcterms:W3CDTF">2019-06-07T07:20:00Z</dcterms:created>
  <dcterms:modified xsi:type="dcterms:W3CDTF">2019-06-07T07:41:00Z</dcterms:modified>
</cp:coreProperties>
</file>