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E0" w:rsidRPr="00AE0EE0" w:rsidRDefault="00AE0EE0" w:rsidP="00AE0E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</w:pPr>
      <w:bookmarkStart w:id="0" w:name="_GoBack"/>
      <w:r w:rsidRPr="00AE0EE0">
        <w:rPr>
          <w:rFonts w:ascii="Georgia" w:eastAsia="Times New Roman" w:hAnsi="Georgia" w:cs="Times New Roman"/>
          <w:color w:val="1F497D" w:themeColor="text2"/>
          <w:sz w:val="48"/>
          <w:szCs w:val="48"/>
          <w:lang w:eastAsia="ru-RU"/>
        </w:rPr>
        <w:t xml:space="preserve">Христиане Индии в “страхе и шоке”: </w:t>
      </w:r>
      <w:r w:rsidRPr="00AE0EE0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экстремисты поставили ультиматум – отречься или умереть</w:t>
      </w:r>
    </w:p>
    <w:bookmarkEnd w:id="0"/>
    <w:p w:rsidR="00AE0EE0" w:rsidRPr="00AE0EE0" w:rsidRDefault="00AE0EE0" w:rsidP="00AE0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Христиан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в индийском штате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Чхаттисгарх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предупредили: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или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они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отказываются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от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своей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веры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или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их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ждут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фатальные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последствия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 затем,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 около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16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их домов были снесены экстремистами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AE0EE0" w:rsidRPr="00AE0EE0" w:rsidRDefault="00AE0EE0" w:rsidP="00AE0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 сообщению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Евангельского сообщества Индии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(ЕСИ), серия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дерзких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губительных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нападений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экстремистов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три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деревни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округе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Кондагаон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 повергла пострадавших христиан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 состояние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страха и шока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”.</w:t>
      </w:r>
    </w:p>
    <w:p w:rsidR="00AE0EE0" w:rsidRPr="00AE0EE0" w:rsidRDefault="00AE0EE0" w:rsidP="00AE0EE0">
      <w:pPr>
        <w:spacing w:after="0" w:line="240" w:lineRule="auto"/>
        <w:rPr>
          <w:rFonts w:eastAsia="Times New Roman" w:cstheme="minorHAnsi"/>
          <w:color w:val="777777"/>
          <w:szCs w:val="19"/>
          <w:lang w:eastAsia="ru-RU"/>
        </w:rPr>
      </w:pPr>
      <w:r w:rsidRPr="00AE0EE0">
        <w:rPr>
          <w:rFonts w:eastAsia="Times New Roman" w:cstheme="minorHAnsi"/>
          <w:color w:val="777777"/>
          <w:szCs w:val="19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32880050" wp14:editId="2680D33B">
            <wp:simplePos x="0" y="0"/>
            <wp:positionH relativeFrom="margin">
              <wp:posOffset>-11430</wp:posOffset>
            </wp:positionH>
            <wp:positionV relativeFrom="margin">
              <wp:posOffset>2844800</wp:posOffset>
            </wp:positionV>
            <wp:extent cx="3061970" cy="2298065"/>
            <wp:effectExtent l="0" t="0" r="5080" b="6985"/>
            <wp:wrapSquare wrapText="bothSides"/>
            <wp:docPr id="1" name="Рисунок 1" descr="https://news.barnabasfund.org/Indian-Christians-in--fear-and-shock--after-extremists-warn-leave-faith-or-die/assets/rMzswGmjen/india-praying-together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Indian-Christians-in--fear-and-shock--after-extremists-warn-leave-faith-or-die/assets/rMzswGmjen/india-praying-together-4x3-653x49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В 2019 году </w:t>
      </w:r>
      <w:r>
        <w:rPr>
          <w:rFonts w:eastAsia="Times New Roman" w:cstheme="minorHAnsi"/>
          <w:color w:val="777777"/>
          <w:szCs w:val="19"/>
          <w:lang w:eastAsia="ru-RU"/>
        </w:rPr>
        <w:t>штат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777777"/>
          <w:szCs w:val="19"/>
          <w:lang w:eastAsia="ru-RU"/>
        </w:rPr>
        <w:t>Чхаттисгарх</w:t>
      </w:r>
      <w:proofErr w:type="spellEnd"/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был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на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третьем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месте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в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списке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штатов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, </w:t>
      </w:r>
      <w:r>
        <w:rPr>
          <w:rFonts w:eastAsia="Times New Roman" w:cstheme="minorHAnsi"/>
          <w:color w:val="777777"/>
          <w:szCs w:val="19"/>
          <w:lang w:eastAsia="ru-RU"/>
        </w:rPr>
        <w:t>где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самые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сильные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гонения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на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Cs w:val="19"/>
          <w:lang w:eastAsia="ru-RU"/>
        </w:rPr>
        <w:t>христиан</w:t>
      </w:r>
      <w:r w:rsidRPr="00AE0EE0">
        <w:rPr>
          <w:rFonts w:eastAsia="Times New Roman" w:cstheme="minorHAnsi"/>
          <w:color w:val="777777"/>
          <w:szCs w:val="19"/>
          <w:lang w:eastAsia="ru-RU"/>
        </w:rPr>
        <w:t>,</w:t>
      </w:r>
      <w:r>
        <w:rPr>
          <w:rFonts w:eastAsia="Times New Roman" w:cstheme="minorHAnsi"/>
          <w:color w:val="777777"/>
          <w:szCs w:val="19"/>
          <w:lang w:eastAsia="ru-RU"/>
        </w:rPr>
        <w:t xml:space="preserve"> было зафиксировано</w:t>
      </w:r>
      <w:r w:rsidRPr="00AE0EE0">
        <w:rPr>
          <w:rFonts w:eastAsia="Times New Roman" w:cstheme="minorHAnsi"/>
          <w:color w:val="777777"/>
          <w:szCs w:val="19"/>
          <w:lang w:eastAsia="ru-RU"/>
        </w:rPr>
        <w:t xml:space="preserve"> 32 </w:t>
      </w:r>
      <w:r>
        <w:rPr>
          <w:rFonts w:eastAsia="Times New Roman" w:cstheme="minorHAnsi"/>
          <w:color w:val="777777"/>
          <w:szCs w:val="19"/>
          <w:lang w:eastAsia="ru-RU"/>
        </w:rPr>
        <w:t>случая целенаправленных преступлений против христиан</w:t>
      </w:r>
    </w:p>
    <w:p w:rsidR="00AE0EE0" w:rsidRPr="00AE0EE0" w:rsidRDefault="00AE0EE0" w:rsidP="00AE0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сообщению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ЕСИ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никаких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мер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против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нападавших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применено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было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хотя были поданы жалобы в полицейский участок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Кондагаона</w:t>
      </w:r>
      <w:proofErr w:type="spellEnd"/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  <w:proofErr w:type="gramEnd"/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Вместо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того</w:t>
      </w:r>
      <w:proofErr w:type="gramStart"/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</w:t>
      </w:r>
      <w:proofErr w:type="gramEnd"/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чтобы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принять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меры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наказанию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виновных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власти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стали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оказывать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давление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христиан, чтобы те согласились на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“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компромисс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”,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сообщает ЕСИ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представляющий свыше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65,000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церквей и организаций в Индии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AE0EE0" w:rsidRPr="00AE0EE0" w:rsidRDefault="008F76DA" w:rsidP="00AE0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Предупреждая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скоплении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больших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масс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народа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угрожающих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миру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безопасности всего региона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”,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ЕСИ призвало власти срочно обеспечить христианам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защиту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AE0EE0" w:rsidRPr="00AE0EE0" w:rsidRDefault="00AE0EE0" w:rsidP="00AE0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“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Мы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призываем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вас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незамедлительно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принять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срочные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меры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обеспечению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безопасности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пострадавших и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охраны их конституционных прав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 исповедание и следование своей вере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”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 - добавило ЕСИ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 письме на имя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главы правительства штата </w:t>
      </w:r>
      <w:proofErr w:type="spellStart"/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Чхаттисгарх</w:t>
      </w:r>
      <w:proofErr w:type="spellEnd"/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AE0EE0" w:rsidRPr="00AE0EE0" w:rsidRDefault="00AE0EE0" w:rsidP="00AE0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“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Мы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также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призываем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вас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принять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меры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привлечению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виновных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</w:t>
      </w:r>
      <w:r w:rsidR="008F76DA"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ответственности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начав с их ареста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во имя поддержания закона и порядка</w:t>
      </w:r>
      <w:r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”</w:t>
      </w:r>
      <w:r w:rsid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AE0EE0" w:rsidRPr="00AE0EE0" w:rsidRDefault="008F76DA" w:rsidP="00AE0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2019 году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штат </w:t>
      </w:r>
      <w:proofErr w:type="spellStart"/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Чхаттисгарх</w:t>
      </w:r>
      <w:proofErr w:type="spellEnd"/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был на третьем месте в списке штатов, где самые сильные гонения на христиан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после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Уттар-Прадеш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Тамилнада</w:t>
      </w:r>
      <w:proofErr w:type="spellEnd"/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 </w:t>
      </w:r>
      <w:hyperlink r:id="rId6" w:history="1">
        <w:r w:rsidRPr="008F76DA">
          <w:rPr>
            <w:rFonts w:ascii="Times New Roman" w:eastAsia="Times New Roman" w:hAnsi="Times New Roman" w:cs="Times New Roman"/>
            <w:color w:val="4F81BD" w:themeColor="accent1"/>
            <w:sz w:val="28"/>
            <w:szCs w:val="30"/>
            <w:lang w:eastAsia="ru-RU"/>
          </w:rPr>
          <w:t>данным ЕСИ за прошлый год</w:t>
        </w:r>
      </w:hyperlink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Чхаттисгархе</w:t>
      </w:r>
      <w:proofErr w:type="spellEnd"/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было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зарегистрировано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32 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случая целенаправленных преступлений против христиан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 В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Уттар</w:t>
      </w:r>
      <w:proofErr w:type="spellEnd"/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Прадеш</w:t>
      </w:r>
      <w:proofErr w:type="spellEnd"/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было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86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таких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инцидентов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Тамилнаде</w:t>
      </w:r>
      <w:proofErr w:type="spellEnd"/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60.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Всего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Индии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за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год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было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зафиксировано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366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случаев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насилия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преступлений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почве</w:t>
      </w:r>
      <w:r w:rsidRPr="008F76DA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ненависти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 сравнению с</w:t>
      </w:r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 </w:t>
      </w:r>
      <w:hyperlink r:id="rId7" w:history="1">
        <w:r>
          <w:rPr>
            <w:rFonts w:ascii="Times New Roman" w:eastAsia="Times New Roman" w:hAnsi="Times New Roman" w:cs="Times New Roman"/>
            <w:color w:val="4F81BD" w:themeColor="accent1"/>
            <w:sz w:val="28"/>
            <w:szCs w:val="30"/>
            <w:lang w:eastAsia="ru-RU"/>
          </w:rPr>
          <w:t>325 нападениями в 2018 году</w:t>
        </w:r>
      </w:hyperlink>
      <w:r w:rsidR="00AE0EE0" w:rsidRPr="00AE0EE0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F87C2C" w:rsidRPr="008F76DA" w:rsidRDefault="00F87C2C">
      <w:pPr>
        <w:rPr>
          <w:sz w:val="20"/>
        </w:rPr>
      </w:pPr>
    </w:p>
    <w:sectPr w:rsidR="00F87C2C" w:rsidRPr="008F76DA" w:rsidSect="00AE0EE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0"/>
    <w:rsid w:val="003C7EC0"/>
    <w:rsid w:val="008E4D05"/>
    <w:rsid w:val="008F76DA"/>
    <w:rsid w:val="00AE0EE0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0E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0E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nabasfund.org/news/attacks-on-christians-in-uttar-pradesh-almost-tripled-in-2018-states-ef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fionline.org/2020/03/15/rlc-report-hate-and-targeted-violence-against-christians-in-2019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2020-10-23T14:40:00Z</cp:lastPrinted>
  <dcterms:created xsi:type="dcterms:W3CDTF">2020-10-23T14:19:00Z</dcterms:created>
  <dcterms:modified xsi:type="dcterms:W3CDTF">2020-10-23T14:40:00Z</dcterms:modified>
</cp:coreProperties>
</file>