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A6" w:rsidRPr="00E64B1C" w:rsidRDefault="00395BA6" w:rsidP="00395BA6">
      <w:pPr>
        <w:pStyle w:val="ae"/>
        <w:spacing w:after="0"/>
        <w:rPr>
          <w:rFonts w:eastAsia="Times New Roman"/>
          <w:lang w:val="en-US" w:eastAsia="ru-RU"/>
        </w:rPr>
      </w:pPr>
      <w:bookmarkStart w:id="0" w:name="_top"/>
      <w:bookmarkEnd w:id="0"/>
      <w:r>
        <w:rPr>
          <w:rFonts w:eastAsia="Times New Roman"/>
          <w:lang w:eastAsia="ru-RU"/>
        </w:rPr>
        <w:t>МОЛИТВЕННЫЙ</w:t>
      </w:r>
      <w:r w:rsidRPr="00E64B1C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eastAsia="ru-RU"/>
        </w:rPr>
        <w:t>ЛИСТОК</w:t>
      </w:r>
    </w:p>
    <w:p w:rsidR="00395BA6" w:rsidRPr="00E64B1C" w:rsidRDefault="00395BA6" w:rsidP="00580960">
      <w:pPr>
        <w:pStyle w:val="ae"/>
        <w:pBdr>
          <w:bottom w:val="none" w:sz="0" w:space="0" w:color="auto"/>
        </w:pBdr>
        <w:spacing w:after="0"/>
        <w:rPr>
          <w:rFonts w:eastAsia="Times New Roman"/>
          <w:b/>
          <w:lang w:val="en-US" w:eastAsia="ru-RU"/>
        </w:rPr>
      </w:pPr>
      <w:r w:rsidRPr="007B2D51">
        <w:rPr>
          <w:rFonts w:eastAsia="Times New Roman"/>
          <w:b/>
          <w:color w:val="4F81BD" w:themeColor="accent1"/>
          <w:lang w:eastAsia="ru-RU"/>
        </w:rPr>
        <w:t>Фонда</w:t>
      </w:r>
      <w:r w:rsidRPr="007B2D51">
        <w:rPr>
          <w:rFonts w:eastAsia="Times New Roman"/>
          <w:b/>
          <w:color w:val="4F81BD" w:themeColor="accent1"/>
          <w:lang w:val="en-US" w:eastAsia="ru-RU"/>
        </w:rPr>
        <w:t xml:space="preserve"> </w:t>
      </w:r>
      <w:r w:rsidRPr="007B2D51">
        <w:rPr>
          <w:rFonts w:eastAsia="Times New Roman"/>
          <w:b/>
          <w:color w:val="4F81BD" w:themeColor="accent1"/>
          <w:lang w:eastAsia="ru-RU"/>
        </w:rPr>
        <w:t>Варнава</w:t>
      </w:r>
      <w:r w:rsidR="00E64B1C" w:rsidRPr="007B2D51">
        <w:rPr>
          <w:rFonts w:eastAsia="Times New Roman"/>
          <w:b/>
          <w:color w:val="4F81BD" w:themeColor="accent1"/>
          <w:lang w:val="en-US" w:eastAsia="ru-RU"/>
        </w:rPr>
        <w:t xml:space="preserve">                               </w:t>
      </w:r>
      <w:r w:rsidR="00E64B1C" w:rsidRPr="00E64B1C">
        <w:rPr>
          <w:rFonts w:asciiTheme="minorHAnsi" w:eastAsia="Times New Roman" w:hAnsiTheme="minorHAnsi" w:cstheme="minorHAnsi"/>
          <w:color w:val="A6A6A6" w:themeColor="background1" w:themeShade="A6"/>
          <w:sz w:val="48"/>
          <w:lang w:eastAsia="ru-RU"/>
        </w:rPr>
        <w:t>июнь</w:t>
      </w:r>
      <w:r w:rsidR="00E64B1C" w:rsidRPr="002357EE">
        <w:rPr>
          <w:rFonts w:asciiTheme="minorHAnsi" w:eastAsia="Times New Roman" w:hAnsiTheme="minorHAnsi" w:cstheme="minorHAnsi"/>
          <w:color w:val="A6A6A6" w:themeColor="background1" w:themeShade="A6"/>
          <w:sz w:val="48"/>
          <w:lang w:val="en-US" w:eastAsia="ru-RU"/>
        </w:rPr>
        <w:t xml:space="preserve"> 2021</w:t>
      </w:r>
    </w:p>
    <w:p w:rsidR="007B2D51" w:rsidRDefault="007B2D51" w:rsidP="007B2D51">
      <w:pPr>
        <w:spacing w:after="120" w:line="360" w:lineRule="atLeast"/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pict>
          <v:shape id="_x0000_i1025" type="#_x0000_t75" style="width:493.95pt;height:149.85pt">
            <v:imagedata r:id="rId9" o:title="pfu-a4-june21-1"/>
          </v:shape>
        </w:pict>
      </w:r>
    </w:p>
    <w:p w:rsidR="0039125D" w:rsidRPr="00580960" w:rsidRDefault="002357EE" w:rsidP="000D35B0">
      <w:pPr>
        <w:spacing w:before="120" w:after="12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Нигерия</w:t>
      </w:r>
      <w:r w:rsidR="0039125D" w:rsidRPr="00580960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 xml:space="preserve"> </w:t>
      </w:r>
      <w:r w:rsidR="0039125D" w:rsidRPr="00580960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</w:t>
      </w:r>
      <w:proofErr w:type="spellStart"/>
      <w:proofErr w:type="gram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Освобождены</w:t>
      </w:r>
      <w:proofErr w:type="spellEnd"/>
      <w:proofErr w:type="gram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последние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из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39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студентов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,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похищенных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из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колледжа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в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Кадуне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;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молитесь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о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похищенных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студентах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университета</w:t>
      </w:r>
      <w:proofErr w:type="spellEnd"/>
    </w:p>
    <w:p w:rsidR="0039125D" w:rsidRPr="00580960" w:rsidRDefault="002357EE" w:rsidP="000D35B0">
      <w:pPr>
        <w:spacing w:before="120" w:after="12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Пакистан</w:t>
      </w:r>
      <w:r w:rsidR="0039125D" w:rsidRPr="00580960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 xml:space="preserve"> </w:t>
      </w:r>
      <w:r w:rsidR="0039125D" w:rsidRPr="00580960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Три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христианки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,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работающие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медсестрами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,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опасаются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за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свою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жизнь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после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обвинений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в “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богохульстве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”</w:t>
      </w:r>
    </w:p>
    <w:p w:rsidR="0039125D" w:rsidRPr="00580960" w:rsidRDefault="002357EE" w:rsidP="000D35B0">
      <w:pPr>
        <w:spacing w:before="120" w:after="12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Мьянма</w:t>
      </w:r>
      <w:r w:rsidR="0039125D" w:rsidRPr="00580960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 xml:space="preserve"> </w:t>
      </w:r>
      <w:r w:rsidR="0039125D" w:rsidRPr="00580960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Двое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убиты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и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тысячи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бежали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после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обстрелов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армией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качинских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деревень</w:t>
      </w:r>
      <w:proofErr w:type="spellEnd"/>
    </w:p>
    <w:p w:rsidR="0039125D" w:rsidRPr="00580960" w:rsidRDefault="002357EE" w:rsidP="000D35B0">
      <w:pPr>
        <w:spacing w:before="120" w:after="120" w:line="360" w:lineRule="atLeast"/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Саудовская</w:t>
      </w:r>
      <w:r w:rsidRPr="00580960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Аравия</w:t>
      </w:r>
      <w:r w:rsidR="0039125D" w:rsidRPr="00580960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 xml:space="preserve"> </w:t>
      </w:r>
      <w:r w:rsidR="0039125D" w:rsidRPr="00580960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</w:t>
      </w:r>
      <w:r w:rsidR="00580960" w:rsidRPr="00470695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С христианина сняли обвинени</w:t>
      </w:r>
      <w:r w:rsidR="00470695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е</w:t>
      </w:r>
      <w:r w:rsidR="00580960" w:rsidRPr="00470695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в краже, но предъявили ему новые обвинения</w:t>
      </w:r>
    </w:p>
    <w:p w:rsidR="0039125D" w:rsidRPr="00580960" w:rsidRDefault="002357EE" w:rsidP="000D35B0">
      <w:pPr>
        <w:spacing w:before="120" w:after="120" w:line="360" w:lineRule="atLeast"/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Эритрея</w:t>
      </w:r>
      <w:r w:rsidR="0039125D" w:rsidRPr="00580960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 xml:space="preserve"> </w:t>
      </w:r>
      <w:r w:rsidR="0039125D" w:rsidRPr="00580960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Четырнадцать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христиан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освобождены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после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четырех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лет</w:t>
      </w:r>
      <w:proofErr w:type="spellEnd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 xml:space="preserve"> в </w:t>
      </w:r>
      <w:proofErr w:type="spellStart"/>
      <w:r w:rsidR="00580960" w:rsidRPr="00580960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тюрьме</w:t>
      </w:r>
      <w:proofErr w:type="spellEnd"/>
    </w:p>
    <w:p w:rsidR="001F5DD6" w:rsidRPr="00580960" w:rsidRDefault="001F5DD6" w:rsidP="00580960">
      <w:pPr>
        <w:tabs>
          <w:tab w:val="left" w:pos="9000"/>
        </w:tabs>
        <w:spacing w:after="0" w:line="360" w:lineRule="atLeast"/>
        <w:jc w:val="center"/>
        <w:rPr>
          <w:rFonts w:ascii="Arial" w:eastAsia="Times New Roman" w:hAnsi="Arial" w:cs="Arial"/>
          <w:color w:val="333333"/>
          <w:sz w:val="4"/>
          <w:szCs w:val="2"/>
          <w:lang w:eastAsia="ru-RU"/>
        </w:rPr>
      </w:pPr>
    </w:p>
    <w:p w:rsidR="001F5DD6" w:rsidRPr="001F5DD6" w:rsidRDefault="001F5DD6" w:rsidP="00395BA6">
      <w:pPr>
        <w:spacing w:after="0" w:line="360" w:lineRule="atLeast"/>
        <w:ind w:left="993" w:right="850"/>
        <w:rPr>
          <w:rFonts w:ascii="Times New Roman" w:eastAsia="Times New Roman" w:hAnsi="Times New Roman" w:cs="Times New Roman"/>
          <w:vanish/>
          <w:color w:val="7F7F7F" w:themeColor="text1" w:themeTint="80"/>
          <w:sz w:val="24"/>
          <w:szCs w:val="24"/>
          <w:lang w:val="en-US" w:eastAsia="ru-RU"/>
        </w:rPr>
      </w:pPr>
    </w:p>
    <w:p w:rsidR="001F5DD6" w:rsidRPr="001F5DD6" w:rsidRDefault="001F5DD6" w:rsidP="00470695">
      <w:pPr>
        <w:spacing w:after="0" w:line="360" w:lineRule="atLeast"/>
        <w:ind w:left="1105" w:right="851" w:hanging="113"/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4"/>
          <w:szCs w:val="24"/>
          <w:lang w:eastAsia="ru-RU"/>
        </w:rPr>
      </w:pPr>
      <w:r w:rsidRPr="001F5DD6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4"/>
          <w:szCs w:val="24"/>
          <w:lang w:eastAsia="ru-RU"/>
        </w:rPr>
        <w:t>“</w:t>
      </w:r>
      <w:r w:rsidR="00395BA6" w:rsidRPr="007B2D51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4"/>
          <w:szCs w:val="24"/>
          <w:lang w:eastAsia="ru-RU"/>
        </w:rPr>
        <w:t>Близок Господь ко всем призывающим Его, ко всем призывающим Его в истине. Желание боящихся Его Он исполняет, вопль их слышит и спасает их</w:t>
      </w:r>
      <w:r w:rsidRPr="001F5DD6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4"/>
          <w:szCs w:val="24"/>
          <w:lang w:eastAsia="ru-RU"/>
        </w:rPr>
        <w:t>”</w:t>
      </w:r>
    </w:p>
    <w:p w:rsidR="001F5DD6" w:rsidRPr="001930E4" w:rsidRDefault="000772C3" w:rsidP="001930E4">
      <w:pPr>
        <w:spacing w:after="0" w:line="360" w:lineRule="atLeast"/>
        <w:ind w:right="1417"/>
        <w:jc w:val="right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</w:pPr>
      <w:r w:rsidRPr="001930E4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Псалом</w:t>
      </w:r>
      <w:r w:rsidR="001F5DD6" w:rsidRPr="001F5DD6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 xml:space="preserve"> 14</w:t>
      </w:r>
      <w:r w:rsidR="00D04AAB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4</w:t>
      </w:r>
      <w:r w:rsidR="001F5DD6" w:rsidRPr="001F5DD6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:18</w:t>
      </w:r>
      <w:r w:rsidR="008E04F6" w:rsidRPr="008E04F6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–</w:t>
      </w:r>
      <w:r w:rsidR="001F5DD6" w:rsidRPr="001F5DD6">
        <w:rPr>
          <w:rFonts w:ascii="Arial" w:eastAsia="Times New Roman" w:hAnsi="Arial" w:cs="Arial"/>
          <w:color w:val="7F7F7F" w:themeColor="text1" w:themeTint="80"/>
          <w:sz w:val="24"/>
          <w:szCs w:val="24"/>
          <w:lang w:eastAsia="ru-RU"/>
        </w:rPr>
        <w:t>19</w:t>
      </w:r>
    </w:p>
    <w:p w:rsidR="001F5DD6" w:rsidRPr="001F5DD6" w:rsidRDefault="001F5DD6" w:rsidP="0039125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9CC789" wp14:editId="719FAC4E">
            <wp:extent cx="10795" cy="191135"/>
            <wp:effectExtent l="0" t="0" r="0" b="0"/>
            <wp:docPr id="15" name="Рисунок 15" descr="https://proxy.imgsmail.ru/?email=dichal%40mail.ru&amp;e=1623916707&amp;flags=0&amp;h=HqLsDI-7aMkZRGX7Qqkp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623916707&amp;flags=0&amp;h=HqLsDI-7aMkZRGX7Qqkp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D6" w:rsidRPr="001F5DD6" w:rsidRDefault="001F5DD6" w:rsidP="0039125D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F5DD6" w:rsidRPr="001F5DD6" w:rsidRDefault="001F5DD6" w:rsidP="0039125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D6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22EDD" wp14:editId="09EC97F3">
            <wp:extent cx="10795" cy="191135"/>
            <wp:effectExtent l="0" t="0" r="0" b="0"/>
            <wp:docPr id="14" name="Рисунок 14" descr="https://proxy.imgsmail.ru/?email=dichal%40mail.ru&amp;e=1623916707&amp;flags=0&amp;h=HqLsDI-7aMkZRGX7Qqkp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dichal%40mail.ru&amp;e=1623916707&amp;flags=0&amp;h=HqLsDI-7aMkZRGX7Qqkp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D6" w:rsidRPr="00525DEE" w:rsidRDefault="002357EE" w:rsidP="0039125D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1F5DD6" w:rsidRPr="001F5D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proofErr w:type="gramStart"/>
      <w:r w:rsid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Освобождены</w:t>
      </w:r>
      <w:proofErr w:type="gramEnd"/>
      <w:r w:rsid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F44C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последние из</w:t>
      </w:r>
      <w:r w:rsidR="001F5DD6" w:rsidRPr="001F5D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39 </w:t>
      </w:r>
      <w:r w:rsid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студентов</w:t>
      </w:r>
      <w:r w:rsidR="00525DEE" w:rsidRP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похищенны</w:t>
      </w:r>
      <w:r w:rsidR="004F44C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</w:t>
      </w:r>
      <w:r w:rsidR="00525DEE" w:rsidRP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из</w:t>
      </w:r>
      <w:r w:rsidR="00525DEE" w:rsidRP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колледжа</w:t>
      </w:r>
      <w:r w:rsidR="00525DEE" w:rsidRP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525DEE" w:rsidRP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Кадуне</w:t>
      </w:r>
      <w:proofErr w:type="spellEnd"/>
      <w:r w:rsidR="001F5DD6" w:rsidRPr="001F5D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525DE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молитесь о похищенных студентах университета</w:t>
      </w:r>
    </w:p>
    <w:p w:rsidR="001F5DD6" w:rsidRPr="001F5DD6" w:rsidRDefault="000775D5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Бандиты</w:t>
      </w:r>
      <w:r w:rsidRPr="00077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Pr="00077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оставшихся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77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Pr="007E4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 которых в основном христиане)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E4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были похищены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E4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Федерального колледжа лесного хозяйства в штате </w:t>
      </w:r>
      <w:proofErr w:type="spellStart"/>
      <w:r w:rsidRPr="007E4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7E4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r w:rsidRPr="007E4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пробыли в руках бандитов почти два месяца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1F5DD6" w:rsidRDefault="007E4ABF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4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Освобожденные недавно студенты, прибыв в полицейский участок 5 мая, выглядели ослабленными, были в грязной и порванной одежде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7E4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 из них отправили в больницу, а одну студентку пришлось вносить в здание на руках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1F5DD6" w:rsidRDefault="007E4ABF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4A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Десять из 39 студентов, похищенных из колледжа 11 марта, были освобождены ранее группами по пять человек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1F5DD6" w:rsidRDefault="006776A5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677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 апреля бандиты похитили студентов из университета </w:t>
      </w:r>
      <w:proofErr w:type="spellStart"/>
      <w:r w:rsidRPr="00677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Гринфилд</w:t>
      </w:r>
      <w:proofErr w:type="spellEnd"/>
      <w:r w:rsidRPr="00677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штате </w:t>
      </w:r>
      <w:proofErr w:type="spellStart"/>
      <w:r w:rsidRPr="00677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Pr="00677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Позже он</w:t>
      </w:r>
      <w:r w:rsidR="007E25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776A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677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 пять студентов, в числе которых были две христианк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77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Прешс</w:t>
      </w:r>
      <w:proofErr w:type="spellEnd"/>
      <w:r w:rsidRPr="00677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Нвакача</w:t>
      </w:r>
      <w:proofErr w:type="spellEnd"/>
      <w:r w:rsidRPr="00677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77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Дорати</w:t>
      </w:r>
      <w:proofErr w:type="spellEnd"/>
      <w:r w:rsidRPr="00677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Йоханна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Их</w:t>
      </w:r>
      <w:r w:rsidRPr="00BB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тела</w:t>
      </w:r>
      <w:r w:rsidRPr="00BB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BB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найдены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51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деревне рядом с университетом 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="00A92F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BB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Pr="00BB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BB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останками</w:t>
      </w:r>
      <w:r w:rsidR="00BB5D4A" w:rsidRPr="00BB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студента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Садика Юсуфа </w:t>
      </w:r>
      <w:proofErr w:type="spellStart"/>
      <w:r w:rsidR="00BB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Санги</w:t>
      </w:r>
      <w:proofErr w:type="spellEnd"/>
      <w:r w:rsidR="00BB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мусульманина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051D7" w:rsidRPr="009051D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26 </w:t>
      </w:r>
      <w:r w:rsidR="009051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="009051D7" w:rsidRPr="009051D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051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9051D7" w:rsidRPr="009051D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051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обнаружены</w:t>
      </w:r>
      <w:r w:rsidR="009051D7" w:rsidRPr="009051D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051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тела</w:t>
      </w:r>
      <w:r w:rsidR="009051D7" w:rsidRPr="009051D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051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9051D7" w:rsidRPr="009051D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051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="009051D7" w:rsidRPr="009051D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051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r w:rsidR="009051D7" w:rsidRPr="009051D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051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1F5DD6" w:rsidRPr="001F5DD6" w:rsidRDefault="009051D7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</w:t>
      </w:r>
      <w:r w:rsidRP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Фонду</w:t>
      </w:r>
      <w:r w:rsidRP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местный</w:t>
      </w:r>
      <w:r w:rsidRP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</w:t>
      </w:r>
      <w:r w:rsidRP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="0017646F" w:rsidRP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r w:rsidR="0017646F" w:rsidRP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="0017646F" w:rsidRP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6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университета – христиане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1F5DD6" w:rsidRDefault="00CD033A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P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2F0667" w:rsidRP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утреннее воскресное богослужение в баптистской церкви в деревне </w:t>
      </w:r>
      <w:proofErr w:type="spellStart"/>
      <w:r w:rsidR="002F0667" w:rsidRP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Манини-Таша</w:t>
      </w:r>
      <w:proofErr w:type="spellEnd"/>
      <w:r w:rsidR="002F0667" w:rsidRP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том же штате </w:t>
      </w:r>
      <w:proofErr w:type="spellStart"/>
      <w:r w:rsidR="002F0667" w:rsidRP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тогда был убит христианин по имени </w:t>
      </w:r>
      <w:proofErr w:type="spellStart"/>
      <w:r w:rsid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Зехария</w:t>
      </w:r>
      <w:proofErr w:type="spellEnd"/>
      <w:r w:rsidR="001F6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="002F06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похищены четверо христиан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1F5DD6" w:rsidRDefault="0050688B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Христианская</w:t>
      </w:r>
      <w:r w:rsidRPr="005068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ассоциация</w:t>
      </w:r>
      <w:r w:rsidRPr="005068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призвала нигерийское правительство приложить больше усилий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исправления ухудшающейся ситуации в </w:t>
      </w:r>
      <w:r w:rsidR="00A92F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A41B50" w:rsidRP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происходит</w:t>
      </w:r>
      <w:r w:rsidR="00A41B50" w:rsidRP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41B50" w:rsidRP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A41B50" w:rsidRP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конституция предоставляет свободу вероисповедания, но не гарантирует ее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говорится</w:t>
      </w:r>
      <w:r w:rsidRP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41B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заявлении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1F5DD6" w:rsidRDefault="0016201E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62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Штат </w:t>
      </w:r>
      <w:proofErr w:type="spellStart"/>
      <w:r w:rsidRPr="00162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Pr="00162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находится в Среднем Поясе Нигерии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162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начала июля прошлого года в нападениях исламистов в этом регионе были убиты как минимум 257 христиан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E5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E5F63" w:rsidRPr="001903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3E5F63" w:rsidRPr="001903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E5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Йобе</w:t>
      </w:r>
      <w:proofErr w:type="spellEnd"/>
      <w:r w:rsidR="003E5F63" w:rsidRPr="001903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E5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3E5F63" w:rsidRPr="001903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E5F63" w:rsidRPr="001903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="003E5F63" w:rsidRPr="001903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="003E5F63" w:rsidRPr="001903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3E5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джжихадисты</w:t>
      </w:r>
      <w:proofErr w:type="spellEnd"/>
      <w:r w:rsidR="003E5F63" w:rsidRPr="001903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6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захватили</w:t>
      </w:r>
      <w:r w:rsidR="003E5F63" w:rsidRPr="001903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5F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="003E5F63" w:rsidRPr="001903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убили двух христиан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1F5DD6" w:rsidRDefault="001903BE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</w:t>
      </w:r>
      <w:r w:rsidRPr="00E209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r w:rsidRPr="00E209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Геидама</w:t>
      </w:r>
      <w:proofErr w:type="spellEnd"/>
      <w:r w:rsidRPr="00E209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покинули</w:t>
      </w:r>
      <w:r w:rsidRPr="00E209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E209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E209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E209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E209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туда вторглись </w:t>
      </w:r>
      <w:r w:rsidR="00E209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 группировки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09CD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E209CD" w:rsidRPr="00E209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Западноафриканской провинции ИГ</w:t>
      </w:r>
      <w:r w:rsidR="00E209CD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209CD" w:rsidRPr="00E209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ISWAP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грабя и поджигая магазины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1F5DD6" w:rsidRDefault="001F5DD6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CF72C9" w:rsidRP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убегают</w:t>
      </w:r>
      <w:r w:rsidR="00CF72C9" w:rsidRP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потому</w:t>
      </w:r>
      <w:r w:rsidR="00CF72C9" w:rsidRP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CF72C9" w:rsidRP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="00CF72C9" w:rsidRP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</w:t>
      </w:r>
      <w:r w:rsidR="00CF72C9" w:rsidRP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убивать</w:t>
      </w:r>
      <w:r w:rsidR="00CF72C9" w:rsidRP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CF72C9" w:rsidRP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CF72C9" w:rsidRP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F72C9" w:rsidRP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CF72C9" w:rsidRP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кого есть западное образование</w:t>
      </w: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E04F6" w:rsidRPr="0082624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–</w:t>
      </w:r>
      <w:r w:rsidR="00CF72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рассказывает один из жителей</w:t>
      </w: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данный момент они убили двух христиан и двух школьных учителей, мусульман</w:t>
      </w: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пошли к ним </w:t>
      </w:r>
      <w:proofErr w:type="gramStart"/>
      <w:r w:rsid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домой</w:t>
      </w:r>
      <w:proofErr w:type="gramEnd"/>
      <w:r w:rsid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зарезали их там</w:t>
      </w: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446AFE" w:rsidRP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E04F6" w:rsidRPr="0082624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–</w:t>
      </w:r>
      <w:r w:rsidR="00446AFE" w:rsidRP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="00446AFE" w:rsidRP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другой</w:t>
      </w:r>
      <w:r w:rsidR="00446AFE" w:rsidRP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местный</w:t>
      </w: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1F5DD6" w:rsidRDefault="00977F67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Джихадисты</w:t>
      </w:r>
      <w:proofErr w:type="spellEnd"/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разбросали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городу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листовки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призывом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создать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исламское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государство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сражаемся с неверными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христианами и всеми, кто против учения ислама, даже если это мусульмане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E04F6" w:rsidRPr="0082624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–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говорится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77F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листовках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1F5DD6" w:rsidRDefault="001F6DE5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068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 США по религиозной свободе</w:t>
      </w:r>
      <w:r w:rsidRPr="001F6DE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5068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дила</w:t>
      </w:r>
      <w:r w:rsidRPr="005068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угрозе “геноцида христиан”</w:t>
      </w:r>
      <w:r w:rsidRPr="001F6DE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5068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Нигерии, если правительство не защитит их от исламского терроризма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2078D" w:rsidRDefault="00977F67" w:rsidP="000D35B0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Благодарите</w:t>
      </w:r>
      <w:r w:rsidRPr="00CF42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Всемогущего</w:t>
      </w:r>
      <w:r w:rsidRPr="00CF42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Чье</w:t>
      </w:r>
      <w:r w:rsidR="00CF42D0" w:rsidRP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намерение</w:t>
      </w:r>
      <w:r w:rsidR="00CF42D0" w:rsidRP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CF42D0" w:rsidRP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="00CF42D0" w:rsidRP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="00CF42D0" w:rsidRP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остановлено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044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42:2),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ответ на наши молитвы об освобождении студентов нигерийского колледжа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F42D0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CF42D0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CF42D0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восстановлении</w:t>
      </w:r>
      <w:r w:rsidR="00CF42D0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физическом</w:t>
      </w:r>
      <w:r w:rsidR="00CF42D0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эмоциональном</w:t>
      </w:r>
      <w:r w:rsidR="00CF42D0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F42D0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42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духовном</w:t>
      </w:r>
      <w:r w:rsid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после всего пережитого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E55A4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1E55A4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E55A4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студентах</w:t>
      </w:r>
      <w:r w:rsidR="001E55A4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университета</w:t>
      </w:r>
      <w:r w:rsidR="001E55A4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E55A4" w:rsidRP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твердо держались духа силы и</w:t>
      </w:r>
      <w:r w:rsidR="001E55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любв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044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Тимофею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1:7)</w:t>
      </w:r>
      <w:r w:rsidR="009860C7" w:rsidRPr="009860C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9860C7" w:rsidRPr="009860C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даст</w:t>
      </w:r>
      <w:r w:rsidR="009860C7" w:rsidRPr="009860C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9860C7" w:rsidRPr="009860C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</w:t>
      </w:r>
      <w:r w:rsidR="009860C7" w:rsidRPr="009860C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9860C7" w:rsidRPr="009860C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освободят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убитых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обетованием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новой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встречи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9860C7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60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любимыми</w:t>
      </w:r>
      <w:r w:rsidR="000D35B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(1 </w:t>
      </w:r>
      <w:r w:rsidR="00044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Фессалоникийцам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4:17).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братьях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живут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постоянной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угрозе</w:t>
      </w:r>
      <w:r w:rsidR="00EE4EA0" w:rsidRP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просите о прекращении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4E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 на христиан в этой стране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Default="0002078D" w:rsidP="0002078D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02078D" w:rsidRPr="002357EE" w:rsidRDefault="0002078D" w:rsidP="0002078D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F5DD6" w:rsidRPr="0002078D" w:rsidRDefault="002357EE" w:rsidP="0039125D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1F5DD6" w:rsidRPr="001F5D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Три</w:t>
      </w:r>
      <w:r w:rsidR="0002078D" w:rsidRP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христианки</w:t>
      </w:r>
      <w:r w:rsidR="0002078D" w:rsidRP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работающие</w:t>
      </w:r>
      <w:r w:rsidR="0002078D" w:rsidRP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медсестрами</w:t>
      </w:r>
      <w:r w:rsidR="0002078D" w:rsidRP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опасаются</w:t>
      </w:r>
      <w:r w:rsidR="0002078D" w:rsidRP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</w:t>
      </w:r>
      <w:r w:rsidR="0002078D" w:rsidRP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свою</w:t>
      </w:r>
      <w:r w:rsidR="0002078D" w:rsidRP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жизнь после обвинений в </w:t>
      </w:r>
      <w:r w:rsidR="001F5DD6" w:rsidRPr="001F5D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“</w:t>
      </w:r>
      <w:r w:rsidR="0002078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богохульстве</w:t>
      </w:r>
      <w:r w:rsidR="001F5DD6" w:rsidRPr="001F5DD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”</w:t>
      </w:r>
    </w:p>
    <w:p w:rsidR="000D35B0" w:rsidRPr="0002078D" w:rsidRDefault="000D35B0" w:rsidP="000D35B0">
      <w:pPr>
        <w:pStyle w:val="a9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DD6" w:rsidRDefault="00E36E32" w:rsidP="000772C3">
      <w:pPr>
        <w:pStyle w:val="a9"/>
        <w:spacing w:after="0" w:line="36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христианки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работающие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медсестрами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опасаются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 после обвинений в</w:t>
      </w:r>
      <w:r w:rsidR="001F5DD6"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1F5DD6"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разгневавших их коллег-мусульман</w:t>
      </w:r>
      <w:r w:rsidR="001F5DD6"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73C7D" w:rsidRPr="00E36E32" w:rsidRDefault="004A671D" w:rsidP="004A671D">
      <w:pPr>
        <w:pStyle w:val="a9"/>
        <w:tabs>
          <w:tab w:val="left" w:pos="1222"/>
        </w:tabs>
        <w:spacing w:after="0" w:line="36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1F5DD6" w:rsidRPr="00073C7D" w:rsidRDefault="00073C7D" w:rsidP="000772C3">
      <w:pPr>
        <w:pStyle w:val="a9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Сакину</w:t>
      </w:r>
      <w:proofErr w:type="spellEnd"/>
      <w:r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поделилась</w:t>
      </w:r>
      <w:r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соцсетях</w:t>
      </w:r>
      <w:proofErr w:type="spellEnd"/>
      <w:r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публикацией с критикой правительства</w:t>
      </w:r>
      <w:r w:rsidR="001F5DD6"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две другие</w:t>
      </w:r>
      <w:r w:rsidR="001F5DD6"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Джессика 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Тресса</w:t>
      </w:r>
      <w:proofErr w:type="spellEnd"/>
      <w:r w:rsidR="001F5DD6"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поставили этой публикации </w:t>
      </w:r>
      <w:r w:rsidR="001F5DD6"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лайк</w:t>
      </w:r>
      <w:proofErr w:type="spellEnd"/>
      <w:r w:rsidR="001F5DD6" w:rsidRPr="00073C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A4512B" w:rsidRDefault="00A05EB6" w:rsidP="00A05EB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E6DAD" w:rsidRP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6D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публикации</w:t>
      </w:r>
      <w:r w:rsidR="008E6DAD" w:rsidRP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E6D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которой</w:t>
      </w:r>
      <w:r w:rsidR="008E6DAD" w:rsidRP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6D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поделилась</w:t>
      </w:r>
      <w:r w:rsidR="008E6DAD" w:rsidRP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E6D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Сакина</w:t>
      </w:r>
      <w:proofErr w:type="spellEnd"/>
      <w:r w:rsidR="008E6DAD" w:rsidRP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E6D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никакого</w:t>
      </w:r>
      <w:r w:rsidR="008E6DAD" w:rsidRP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6D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богохульного</w:t>
      </w:r>
      <w:r w:rsidR="008E6DAD" w:rsidRP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6D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содержания</w:t>
      </w:r>
      <w:r w:rsidR="008E6DAD" w:rsidRP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6D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8E6DAD" w:rsidRP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6D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однако 27 апреля </w:t>
      </w:r>
      <w:r w:rsid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</w:t>
      </w:r>
      <w:r w:rsidR="008F56D4" w:rsidRP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мусульманских</w:t>
      </w:r>
      <w:r w:rsidR="008F56D4" w:rsidRP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медработников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знак протеста </w:t>
      </w:r>
      <w:r w:rsidR="008F56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пришла в христианскую часовню при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Пенджабском институте психического здоровья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стала требовать, чтобы </w:t>
      </w:r>
      <w:r w:rsidR="00B81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эту часовню превратили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мечеть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1F5DD6" w:rsidRPr="00BC1C99" w:rsidRDefault="00A4512B" w:rsidP="00A05EB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A05EB6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5E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</w:t>
      </w:r>
      <w:r w:rsidR="00A05EB6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5E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произносить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spellStart"/>
      <w:r w:rsidR="00A05EB6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наат</w:t>
      </w:r>
      <w:proofErr w:type="spellEnd"/>
      <w:r w:rsidR="001F5DD6" w:rsidRPr="001F5DD6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 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стихотворения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восхваляющие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пророка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Мухаммеда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прямо перед деревянным крестом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 считают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какое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однажды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использовано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="00693663" w:rsidRP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исламское поклонение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оно уже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навсегда</w:t>
      </w:r>
      <w:r w:rsidR="00693663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принадлежит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6936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исламу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</w:t>
      </w:r>
      <w:r w:rsidRPr="00A451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A451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демонстрации</w:t>
      </w:r>
      <w:r w:rsidRPr="00A451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присоединились</w:t>
      </w:r>
      <w:r w:rsidRPr="00A451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</w:t>
      </w:r>
      <w:r w:rsidRPr="00A451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A451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сотрудников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эти тр</w:t>
      </w:r>
      <w:r w:rsidR="00D975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христианк</w:t>
      </w:r>
      <w:r w:rsidR="00D975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убежали, опасаясь за свою жизнь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Обеспокоенные</w:t>
      </w:r>
      <w:r w:rsidR="00BC1C99" w:rsidRP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продолжением</w:t>
      </w:r>
      <w:r w:rsidR="00BC1C99" w:rsidRP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притеснений</w:t>
      </w:r>
      <w:r w:rsidR="00BC1C99" w:rsidRP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C1C99" w:rsidRP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BC1C99" w:rsidRP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</w:t>
      </w:r>
      <w:r w:rsidR="00BC1C99" w:rsidRP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BC1C99" w:rsidRP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взяли</w:t>
      </w:r>
      <w:r w:rsidR="00BC1C99" w:rsidRP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отпуск</w:t>
      </w:r>
      <w:r w:rsidR="00BC1C99" w:rsidRP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C1C99" w:rsidRP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уехали</w:t>
      </w:r>
      <w:r w:rsidR="001F5DD6" w:rsidRPr="00BC1C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6A002D" w:rsidRDefault="00BC1C99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мусульманские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религиозные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лидеры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сказали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спор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улажен</w:t>
      </w:r>
      <w:r w:rsid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никаких жалоб в полицию подано не будет</w:t>
      </w:r>
      <w:r w:rsidR="001F5DD6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6A002D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работающие</w:t>
      </w:r>
      <w:r w:rsidR="006A002D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A002D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клинике</w:t>
      </w:r>
      <w:r w:rsidR="006A002D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="006A002D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A002D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дальше</w:t>
      </w:r>
      <w:r w:rsidR="006A002D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использовать</w:t>
      </w:r>
      <w:r w:rsidR="006A002D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часовню для еженедельных богослужений, как и раньше</w:t>
      </w:r>
      <w:r w:rsidR="001F5DD6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C31174" w:rsidRDefault="006A002D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третий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этом году в Пакистане с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обвинениями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DD6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1F5DD6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 христианских медработников</w:t>
      </w:r>
      <w:r w:rsidR="001F5DD6" w:rsidRPr="006A00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январе</w:t>
      </w:r>
      <w:r w:rsidR="00B01467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01467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Карачи</w:t>
      </w:r>
      <w:r w:rsidR="00B01467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медсестра</w:t>
      </w:r>
      <w:r w:rsidR="00B01467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Табитха</w:t>
      </w:r>
      <w:proofErr w:type="spellEnd"/>
      <w:r w:rsidR="00B01467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B01467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вынуждена</w:t>
      </w:r>
      <w:r w:rsidR="00B01467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скрываться, так как ее обвинили</w:t>
      </w:r>
      <w:r w:rsidR="00B01467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01467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DD6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1F5DD6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Разделу</w:t>
      </w:r>
      <w:r w:rsidR="001F5DD6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295-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</w:t>
      </w:r>
      <w:r w:rsidR="001F5DD6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 Пакистана</w:t>
      </w:r>
      <w:r w:rsidR="001F5DD6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предусматривает высшую меру наказания в виде смертной казни</w:t>
      </w:r>
      <w:r w:rsidR="001F5DD6" w:rsidRP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01467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апреле</w:t>
      </w:r>
      <w:r w:rsidR="00B01467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полицейские</w:t>
      </w:r>
      <w:r w:rsidR="007C2180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спасли</w:t>
      </w:r>
      <w:r w:rsidR="007C2180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7C2180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разгневанной толпы</w:t>
      </w:r>
      <w:r w:rsidR="007C2180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</w:t>
      </w:r>
      <w:r w:rsid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</w:t>
      </w:r>
      <w:r w:rsidR="00B01467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медсест</w:t>
      </w:r>
      <w:r w:rsid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r w:rsidR="00B01467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Марьям</w:t>
      </w:r>
      <w:r w:rsidR="00B01467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01467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C311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B014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</w:t>
      </w:r>
      <w:proofErr w:type="spellEnd"/>
      <w:r w:rsidR="001F5DD6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которых персонал больницы в </w:t>
      </w:r>
      <w:proofErr w:type="spellStart"/>
      <w:r w:rsid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Фейсалабаде</w:t>
      </w:r>
      <w:proofErr w:type="spellEnd"/>
      <w:r w:rsid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обвинил в</w:t>
      </w:r>
      <w:r w:rsidR="001F5DD6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1F5DD6" w:rsidRPr="007C21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C31174" w:rsidRPr="00C311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Позже </w:t>
      </w:r>
      <w:r w:rsidR="00C31174" w:rsidRPr="00C311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женщинам предъявили обвинение в “богохульстве” по статье 295-B УК Пакистана, которая предусматривает наказание в виде пожизненного лишения свободы</w:t>
      </w:r>
      <w:r w:rsidR="001F5DD6" w:rsidRPr="00C311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10138" w:rsidRDefault="001930E4" w:rsidP="00010138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E36E3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E36E3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1F5DD6" w:rsidRPr="001F5DD6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Сакину</w:t>
      </w:r>
      <w:proofErr w:type="spellEnd"/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Джессику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Трессу</w:t>
      </w:r>
      <w:proofErr w:type="spellEnd"/>
      <w:r w:rsidR="00C311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продолжают прятаться,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уповали</w:t>
      </w:r>
      <w:r w:rsidR="00E36E32" w:rsidRP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Бога, твердыню вечную </w:t>
      </w:r>
      <w:r w:rsidR="001F5DD6" w:rsidRPr="00195E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(</w:t>
      </w:r>
      <w:r w:rsidR="00E36E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1F5DD6" w:rsidRPr="00195E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26:4).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 за мудрость мусульманских и христианских религиозных лидеров</w:t>
      </w:r>
      <w:r w:rsidR="00195E4D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195E4D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признали</w:t>
      </w:r>
      <w:r w:rsidR="00195E4D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195E4D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="00195E4D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="00195E4D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медсестер</w:t>
      </w:r>
      <w:r w:rsidR="00195E4D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195E4D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195E4D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никакого</w:t>
      </w:r>
      <w:r w:rsidR="00195E4D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намерения</w:t>
      </w:r>
      <w:r w:rsidR="00195E4D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совершить</w:t>
      </w:r>
      <w:r w:rsidR="001F5DD6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1F5DD6" w:rsidRPr="00195E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="001F5DD6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Табитхой</w:t>
      </w:r>
      <w:proofErr w:type="spellEnd"/>
      <w:r w:rsidR="001F5DD6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вскоре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смогли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вернуться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нормальной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="000B0E6A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боясь расплаты от рук ревностных мусульман, которые могут искать их, чтобы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убить, искренне веря, что тем самым угодят Аллаху</w:t>
      </w:r>
      <w:r w:rsidR="001F5DD6" w:rsidRPr="000B0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gramEnd"/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Марьям</w:t>
      </w:r>
      <w:proofErr w:type="gramEnd"/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Неуш</w:t>
      </w:r>
      <w:proofErr w:type="spellEnd"/>
      <w:r w:rsidR="001F5DD6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13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D5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</w:t>
      </w:r>
      <w:r w:rsidR="008513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8513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8513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</w:t>
      </w:r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находящи</w:t>
      </w:r>
      <w:r w:rsidR="008513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ся</w:t>
      </w:r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тюрьмах</w:t>
      </w:r>
      <w:r w:rsidR="004C43B7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 в ожидании суда за</w:t>
      </w:r>
      <w:r w:rsidR="001F5DD6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1F5DD6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8513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Господь укрепил их</w:t>
      </w:r>
      <w:r w:rsidR="001F5DD6" w:rsidRPr="004C43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13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дал сил вынести все невзгоды</w:t>
      </w:r>
      <w:r w:rsidR="00BB4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Молитесь</w:t>
      </w:r>
      <w:r w:rsidR="00BB40D8" w:rsidRPr="00BB4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B4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вскоре они могли порадоваться своему справедливому освобождению</w:t>
      </w:r>
      <w:r w:rsidR="001F5DD6" w:rsidRPr="00BB4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044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1F5DD6" w:rsidRPr="00BB40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21:15).</w:t>
      </w:r>
    </w:p>
    <w:p w:rsidR="0002078D" w:rsidRDefault="0002078D" w:rsidP="0001013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1F5DD6" w:rsidRPr="001F5DD6" w:rsidRDefault="001F5DD6" w:rsidP="0039125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D078C" wp14:editId="25273D4F">
            <wp:extent cx="10795" cy="191135"/>
            <wp:effectExtent l="0" t="0" r="0" b="0"/>
            <wp:docPr id="9" name="Рисунок 9" descr="https://proxy.imgsmail.ru/?email=dichal%40mail.ru&amp;e=1623916707&amp;flags=0&amp;h=HqLsDI-7aMkZRGX7Qqkp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/?email=dichal%40mail.ru&amp;e=1623916707&amp;flags=0&amp;h=HqLsDI-7aMkZRGX7Qqkp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D6" w:rsidRPr="00010138" w:rsidRDefault="002357EE" w:rsidP="0039125D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Мьянма</w:t>
      </w:r>
      <w:r w:rsidR="001F5DD6" w:rsidRP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Двое</w:t>
      </w:r>
      <w:r w:rsidR="00010138" w:rsidRP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убиты</w:t>
      </w:r>
      <w:r w:rsidR="00010138" w:rsidRP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</w:t>
      </w:r>
      <w:r w:rsidR="00010138" w:rsidRP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тысячи</w:t>
      </w:r>
      <w:r w:rsidR="00010138" w:rsidRP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бежали после обстрелов армией </w:t>
      </w:r>
      <w:proofErr w:type="spellStart"/>
      <w:r w:rsid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качинских</w:t>
      </w:r>
      <w:proofErr w:type="spellEnd"/>
      <w:r w:rsidR="0001013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деревень</w:t>
      </w:r>
    </w:p>
    <w:p w:rsidR="001F5DD6" w:rsidRPr="00B31ECC" w:rsidRDefault="00B31ECC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меньшей </w:t>
      </w:r>
      <w:proofErr w:type="gramStart"/>
      <w:r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proofErr w:type="gramEnd"/>
      <w:r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двое были убиты, десять ранены и 5 000 бежали после того, как</w:t>
      </w:r>
      <w:r w:rsidRPr="00B31EC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военные обстреляли деревни</w:t>
      </w:r>
      <w:r w:rsidRPr="00B31EC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штате </w:t>
      </w:r>
      <w:proofErr w:type="spellStart"/>
      <w:r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</w:t>
      </w:r>
      <w:proofErr w:type="spellEnd"/>
      <w:r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Мьянма</w:t>
      </w:r>
      <w:r w:rsid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 стране распространен буддизм, однако в этом штате</w:t>
      </w:r>
      <w:r w:rsidR="001F5DD6"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95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DD6"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 исповедуют христианство</w:t>
      </w:r>
      <w:r w:rsidR="001F5DD6"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1F5DD6" w:rsidRDefault="001F5DD6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B31ECC" w:rsidRPr="00DA2F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Военные уже четыре дня бомбят наши деревни. Обычно они наносят три-четыре авиаудара в день, </w:t>
      </w:r>
      <w:r w:rsidR="00B31ECC" w:rsidRPr="00DA2F6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–</w:t>
      </w:r>
      <w:r w:rsidR="00B31ECC" w:rsidRPr="00DA2F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рассказывает один из местных</w:t>
      </w:r>
      <w:r w:rsidRPr="00B31E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A2F62" w:rsidRPr="00DA2F6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– </w:t>
      </w:r>
      <w:r w:rsidR="00DA2F62" w:rsidRPr="00DA2F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Стрельба продолжается день и ночь. Никто не осмеливается оставаться в деревнях</w:t>
      </w:r>
      <w:r w:rsidRPr="00DA2F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2E45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D5301" w:rsidRDefault="00DA2F62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Нападению подвергаются около девяти деревень близ </w:t>
      </w:r>
      <w:proofErr w:type="spellStart"/>
      <w:r w:rsidRP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Момаука</w:t>
      </w:r>
      <w:proofErr w:type="spellEnd"/>
      <w:r w:rsidR="001F5DD6" w:rsidRP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 сообщают о том, что многие дома разрушены</w:t>
      </w:r>
      <w:r w:rsidR="001F5DD6" w:rsidRP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Многие ищут </w:t>
      </w:r>
      <w:r w:rsidR="00826240" w:rsidRP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укрытия в церковных зданиях</w:t>
      </w:r>
      <w:r w:rsidR="001F5DD6" w:rsidRP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="00826240" w:rsidRP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пропало</w:t>
      </w:r>
      <w:r w:rsidR="001F5DD6" w:rsidRP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26240" w:rsidRPr="0082624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–</w:t>
      </w:r>
      <w:r w:rsidR="00826240" w:rsidRPr="008262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рассказывает один из беженцев.</w:t>
      </w:r>
      <w:r w:rsidR="001E18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1F5DD6" w:rsidRPr="001934B7" w:rsidRDefault="008E04F6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E04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 происходят на фоне сохраняющейся напряженности в этом регионе и по всей Мьянме, с тех пор как армия захватила власть в результате военного переворота 1 февраля</w:t>
      </w:r>
      <w:r w:rsidR="001F5DD6"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392B52" w:rsidRDefault="001934B7" w:rsidP="0039125D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</w:t>
      </w:r>
      <w:r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принести</w:t>
      </w:r>
      <w:r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Мьянму</w:t>
      </w:r>
      <w:r w:rsidR="001F5DD6" w:rsidRPr="001934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всякого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утешения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пребыл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родными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близкими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033DD8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был убит или ранен, и чтобы они тоже могли утешать других</w:t>
      </w:r>
      <w:r w:rsidR="001F5DD6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044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1F5DD6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1:3</w:t>
      </w:r>
      <w:r w:rsidR="008E04F6" w:rsidRPr="00033DD8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–</w:t>
      </w:r>
      <w:r w:rsidR="001F5DD6" w:rsidRP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4).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33DD8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33DD8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мужестве</w:t>
      </w:r>
      <w:r w:rsidR="00033DD8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33DD8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стойкости</w:t>
      </w:r>
      <w:r w:rsidR="00033DD8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033DD8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верных</w:t>
      </w:r>
      <w:r w:rsidR="00033DD8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33DD8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33DD8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33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Качине</w:t>
      </w:r>
      <w:proofErr w:type="spellEnd"/>
      <w:r w:rsidR="001F5DD6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они не забывали, что Бог восполнит все их нужды по богатству славы</w:t>
      </w:r>
      <w:proofErr w:type="gramStart"/>
      <w:r w:rsid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proofErr w:type="gramEnd"/>
      <w:r w:rsid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воей Христом Иисусом</w:t>
      </w:r>
      <w:r w:rsidR="001F5DD6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044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Филиппийцам</w:t>
      </w:r>
      <w:proofErr w:type="spellEnd"/>
      <w:r w:rsidR="001F5DD6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4:19).</w:t>
      </w:r>
      <w:r w:rsidR="001F5DD6" w:rsidRPr="00392B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F5DD6" w:rsidRPr="00392B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2078D" w:rsidRDefault="0002078D" w:rsidP="0002078D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1F5DD6" w:rsidRPr="001F5DD6" w:rsidRDefault="001F5DD6" w:rsidP="0039125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F3DF72" wp14:editId="7ECFEA3C">
            <wp:extent cx="10795" cy="191135"/>
            <wp:effectExtent l="0" t="0" r="0" b="0"/>
            <wp:docPr id="6" name="Рисунок 6" descr="https://proxy.imgsmail.ru/?email=dichal%40mail.ru&amp;e=1623916707&amp;flags=0&amp;h=HqLsDI-7aMkZRGX7Qqkp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/?email=dichal%40mail.ru&amp;e=1623916707&amp;flags=0&amp;h=HqLsDI-7aMkZRGX7Qqkp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D6" w:rsidRPr="00392B52" w:rsidRDefault="002357EE" w:rsidP="0039125D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392B5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Саудовская Аравия</w:t>
      </w:r>
      <w:r w:rsidR="001F5DD6" w:rsidRPr="00392B5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392B5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</w:t>
      </w:r>
      <w:r w:rsidR="00392B52" w:rsidRPr="00392B5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392B5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христианина сняли обвинения в краже, но предъявили ему новые обвинения</w:t>
      </w:r>
    </w:p>
    <w:p w:rsidR="001F5DD6" w:rsidRPr="00DA7A0F" w:rsidRDefault="00E67D7F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Саудовской</w:t>
      </w:r>
      <w:r w:rsidRP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Аравии</w:t>
      </w:r>
      <w:r w:rsidRP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="00D112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(мы знаем только, что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D112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имя начинается на</w:t>
      </w:r>
      <w:r w:rsidR="001F5DD6" w:rsidRP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P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112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</w:t>
      </w:r>
      <w:r w:rsidRP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перешедший</w:t>
      </w:r>
      <w:r w:rsidRP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DA7A0F" w:rsidRP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 оправдан от обвинений в воровстве за отсутствием доказатель</w:t>
      </w:r>
      <w:proofErr w:type="gramStart"/>
      <w:r w:rsid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ств пр</w:t>
      </w:r>
      <w:proofErr w:type="gramEnd"/>
      <w:r w:rsid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отив него</w:t>
      </w:r>
      <w:r w:rsidR="001F5DD6" w:rsidRPr="00DA7A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447D1D" w:rsidRDefault="00D11243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12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воровстве</w:t>
      </w:r>
      <w:r w:rsidRPr="00D112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D112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</w:t>
      </w:r>
      <w:r w:rsidRPr="00D112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</w:t>
      </w:r>
      <w:r w:rsidRPr="00D112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D112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сестры</w:t>
      </w:r>
      <w:r w:rsidR="001F5DD6" w:rsidRPr="00D112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Сообщают</w:t>
      </w:r>
      <w:r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DD6"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="001F5DD6"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</w:t>
      </w:r>
      <w:r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сестре</w:t>
      </w:r>
      <w:r w:rsidR="001F5DD6"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</w:t>
      </w:r>
      <w:r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христианке</w:t>
      </w:r>
      <w:r w:rsidR="00447D1D"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которая в прошлом была мусульманкой</w:t>
      </w:r>
      <w:r w:rsidR="001F5DD6"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она с детьми могла покинуть страну</w:t>
      </w:r>
      <w:r w:rsidR="001F5DD6"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E75220" w:rsidRDefault="00447D1D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Адвокаты</w:t>
      </w:r>
      <w:r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представляющие</w:t>
      </w:r>
      <w:r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сторону</w:t>
      </w:r>
      <w:r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смогли представить никаких доказательств</w:t>
      </w:r>
      <w:r w:rsidR="001F5DD6"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судья был вынужден оправдать</w:t>
      </w:r>
      <w:r w:rsidR="001F5DD6"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="001F5DD6"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закрыть дело</w:t>
      </w:r>
      <w:r w:rsidR="001F5DD6" w:rsidRPr="00447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E18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DD6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="001F5DD6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заведено</w:t>
      </w:r>
      <w:r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судебных</w:t>
      </w:r>
      <w:r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</w:t>
      </w:r>
      <w:r w:rsidR="00E75220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 w:rsid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E75220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="00E75220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E75220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сестре</w:t>
      </w:r>
      <w:r w:rsidR="00E75220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</w:t>
      </w:r>
      <w:r w:rsidR="00E75220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="00E75220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желания</w:t>
      </w:r>
      <w:r w:rsidR="00E75220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E75220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1F5DD6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F5DD6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попытку обратить мусульман в христианство</w:t>
      </w:r>
      <w:r w:rsidR="001F5DD6" w:rsidRPr="00E752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604861" w:rsidRDefault="00F85B03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Последнее</w:t>
      </w:r>
      <w:r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обвинение</w:t>
      </w:r>
      <w:r w:rsidR="001F5DD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C127F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выдвинуто</w:t>
      </w:r>
      <w:r w:rsidR="00C127F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127F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связи</w:t>
      </w:r>
      <w:r w:rsidR="00C127F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C127F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беседой</w:t>
      </w:r>
      <w:r w:rsidR="00C127F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127F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ресторане</w:t>
      </w:r>
      <w:r w:rsidR="00C127F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127F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C127F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1F5DD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="001F5DD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якобы рассказывал о своем обращении в христианство</w:t>
      </w:r>
      <w:r w:rsidR="001F5DD6" w:rsidRP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E18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</w:t>
      </w:r>
      <w:r w:rsidR="00C127F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сестры</w:t>
      </w:r>
      <w:r w:rsidR="00C127F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угрожает</w:t>
      </w:r>
      <w:r w:rsidR="00C127F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="001F5DD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="001F5DD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C127F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C127F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жене</w:t>
      </w:r>
      <w:r w:rsidR="00C127F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127F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127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сыну</w:t>
      </w:r>
      <w:r w:rsidR="001F5DD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могут подвергнуться нападению, если его посадят в тюрьму</w:t>
      </w:r>
      <w:r w:rsidR="001F5DD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E18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DD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“A” </w:t>
      </w:r>
      <w:r w:rsidR="00604861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уже был в тюрьме и был наказан поркой за веру </w:t>
      </w:r>
      <w:proofErr w:type="gramStart"/>
      <w:r w:rsidR="00604861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604861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Христа и </w:t>
      </w:r>
      <w:r w:rsid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 </w:t>
      </w:r>
      <w:r w:rsidR="00604861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 сестре покинуть страну</w:t>
      </w:r>
      <w:r w:rsidR="001F5DD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B60EB9" w:rsidRDefault="00604861" w:rsidP="0039125D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Славьте</w:t>
      </w:r>
      <w:r w:rsidRPr="0060486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защиту нашего брата в Саудовской Аравии</w:t>
      </w:r>
      <w:r w:rsidR="001F5DD6" w:rsidRPr="00604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11879" w:rsidRP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F5DD6" w:rsidRP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="001F5DD6" w:rsidRP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дальше находил убежище и безопасность в Боге</w:t>
      </w:r>
      <w:r w:rsidR="001F5DD6" w:rsidRP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1879" w:rsidRP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011879" w:rsidRP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90:4) </w:t>
      </w:r>
      <w:r w:rsid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011879" w:rsidRP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011879" w:rsidRP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судебного</w:t>
      </w:r>
      <w:r w:rsidR="00011879" w:rsidRP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разбирательства</w:t>
      </w:r>
      <w:r w:rsidR="00011879" w:rsidRP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 ему предстоит</w:t>
      </w:r>
      <w:r w:rsidR="001F5DD6" w:rsidRPr="00011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6A0F73" w:rsidRP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6A0F73" w:rsidRP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6A0F73" w:rsidRP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="006A0F73" w:rsidRP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судьи</w:t>
      </w:r>
      <w:r w:rsidR="006A0F73" w:rsidRP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6A0F73" w:rsidRP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закрыл</w:t>
      </w:r>
      <w:r w:rsidR="006A0F73" w:rsidRP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="006A0F73" w:rsidRP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6A0F73" w:rsidRP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отсутствием</w:t>
      </w:r>
      <w:r w:rsidR="006A0F73" w:rsidRP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доказательств</w:t>
      </w:r>
      <w:r w:rsid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за ободрение, которое через это получили другие христиане</w:t>
      </w:r>
      <w:r w:rsidR="001F5DD6" w:rsidRP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B60EB9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60EB9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B60EB9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60EB9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1F5DD6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видя</w:t>
      </w:r>
      <w:r w:rsidR="00B60EB9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B60EB9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B60EB9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0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защищает</w:t>
      </w:r>
      <w:r w:rsidR="001F5DD6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F5DD6" w:rsidRPr="001F5DD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="001F5DD6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B60EB9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F5DD6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открыли свои сердца и узрели Его любовь и силу Его святого имени</w:t>
      </w:r>
      <w:r w:rsidR="001F5DD6" w:rsidRPr="00DB1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136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 Господа защитить и сохранить его семью</w:t>
      </w:r>
      <w:r w:rsidR="001F5DD6" w:rsidRPr="00B60EB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r w:rsidR="001F5DD6" w:rsidRPr="00B60EB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ab/>
      </w:r>
      <w:r w:rsidR="001F5DD6" w:rsidRPr="00B60E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02078D" w:rsidRDefault="0002078D" w:rsidP="0002078D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1F5DD6" w:rsidRPr="001F5DD6" w:rsidRDefault="001F5DD6" w:rsidP="0039125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1E6E1" wp14:editId="18F31B16">
            <wp:extent cx="10795" cy="191135"/>
            <wp:effectExtent l="0" t="0" r="0" b="0"/>
            <wp:docPr id="3" name="Рисунок 3" descr="https://proxy.imgsmail.ru/?email=dichal%40mail.ru&amp;e=1623916707&amp;flags=0&amp;h=HqLsDI-7aMkZRGX7Qqkpt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/?email=dichal%40mail.ru&amp;e=1623916707&amp;flags=0&amp;h=HqLsDI-7aMkZRGX7Qqkpt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D6" w:rsidRPr="00994749" w:rsidRDefault="002357EE" w:rsidP="0039125D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99474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Эритрея</w:t>
      </w:r>
      <w:r w:rsidR="001F5DD6" w:rsidRPr="0099474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99474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Четырнадцать христиан освобождены после четырех лет в тюрьме</w:t>
      </w:r>
    </w:p>
    <w:p w:rsidR="001F5DD6" w:rsidRPr="000C291D" w:rsidRDefault="00994749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1" w:name="_GoBack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F4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Эритреи</w:t>
      </w:r>
      <w:r w:rsidRPr="00F4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Pr="00F4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4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F4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провели</w:t>
      </w:r>
      <w:r w:rsidRPr="00F4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</w:t>
      </w:r>
      <w:r w:rsidRPr="00F4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F4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4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 на островах Дахлак в Красном море</w:t>
      </w:r>
      <w:r w:rsidR="001F5DD6" w:rsidRPr="00F471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67C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последние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1F5DD6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66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были задержаны одновременно</w:t>
      </w:r>
      <w:r w:rsidR="001F5DD6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сказали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Фитсум</w:t>
      </w:r>
      <w:proofErr w:type="spellEnd"/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умер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0C291D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 от болезни</w:t>
      </w:r>
      <w:r w:rsidR="000832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но причина смерти не </w:t>
      </w:r>
      <w:r w:rsidR="00240F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подтверждена</w:t>
      </w:r>
      <w:r w:rsidR="001F5DD6" w:rsidRPr="000C29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32156A" w:rsidRDefault="000832E3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Почему</w:t>
      </w:r>
      <w:r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неясно</w:t>
      </w:r>
      <w:r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F5DD6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эритрейских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Фонду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заставят присоединиться к армии</w:t>
      </w:r>
      <w:r w:rsidR="001F5DD6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Принудительный призыв в эритрейские вооруженные силы вызывает большие 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опасения, </w:t>
      </w:r>
      <w:r w:rsid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первую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очередь потому, что обязательная военная служба может длиться многи</w:t>
      </w:r>
      <w:r w:rsidR="003D45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32156A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5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годы и даже десятилетия</w:t>
      </w:r>
      <w:r w:rsidR="001F5DD6" w:rsidRPr="003215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DD6" w:rsidRPr="006C74CC" w:rsidRDefault="003D4579" w:rsidP="003912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Незадолго</w:t>
      </w:r>
      <w:r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освобождения</w:t>
      </w:r>
      <w:r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F5DD6"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="001477F7"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1477F7"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="001477F7"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="001477F7"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 из тех</w:t>
      </w:r>
      <w:r w:rsidR="001F5DD6"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23 </w:t>
      </w:r>
      <w:r w:rsid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F5DD6"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основном женщин</w:t>
      </w:r>
      <w:r w:rsidR="001F5DD6"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были арестованы в конце марта во время молитвенного собрания в Асмэре, столице Эритреи</w:t>
      </w:r>
      <w:r w:rsidR="001F5DD6"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Христианин, которому отказали в освобождении, все еще находится в тюрьме</w:t>
      </w:r>
      <w:r w:rsidR="001F5DD6" w:rsidRPr="001477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1E18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646CFA" w:rsidRP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текущий</w:t>
      </w:r>
      <w:r w:rsidR="00646CFA" w:rsidRP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</w:t>
      </w:r>
      <w:r w:rsidR="00646CFA" w:rsidRP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46CFA" w:rsidRP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тюрьмах</w:t>
      </w:r>
      <w:r w:rsidR="00646CFA" w:rsidRP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Эритреи</w:t>
      </w:r>
      <w:r w:rsidR="00646CFA" w:rsidRP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="00646CFA" w:rsidRP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1F5DD6" w:rsidRP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</w:t>
      </w:r>
      <w:r w:rsidR="00646CFA" w:rsidRP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6C74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46CFA" w:rsidRPr="006C74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часто</w:t>
      </w:r>
      <w:r w:rsidR="00646CFA" w:rsidRPr="006C74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</w:t>
      </w:r>
      <w:r w:rsidR="006C74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646CFA" w:rsidRPr="006C74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646CFA" w:rsidRPr="006C74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74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жестоких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нечеловеческих</w:t>
      </w:r>
      <w:r w:rsidR="00646CFA" w:rsidRPr="006C74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C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условий</w:t>
      </w:r>
      <w:r w:rsidR="001F5DD6" w:rsidRPr="006C74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6C74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 только Господь знает, сколько их на самом деле.</w:t>
      </w:r>
    </w:p>
    <w:p w:rsidR="001F5DD6" w:rsidRPr="00F63E3F" w:rsidRDefault="00AB08B6" w:rsidP="0039125D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Славьте</w:t>
      </w:r>
      <w:r w:rsidRPr="00AB08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Pr="00AB08B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  <w:r w:rsidR="001F5DD6" w:rsidRPr="001F5DD6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слышит</w:t>
      </w:r>
      <w:r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proofErr w:type="gramStart"/>
      <w:r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воих</w:t>
      </w:r>
      <w:r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верных</w:t>
      </w:r>
      <w:r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то, что власти освобождают наших братьев и сестер</w:t>
      </w:r>
      <w:r w:rsidR="001F5DD6"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Фитсума</w:t>
      </w:r>
      <w:proofErr w:type="spellEnd"/>
      <w:r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 утешил его родных и близких</w:t>
      </w:r>
      <w:r w:rsidR="00B61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осознанием того, что он сейчас с Господом</w:t>
      </w:r>
      <w:r w:rsidR="001F5DD6"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2E45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1F5DD6" w:rsidRPr="00AB08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5:8). </w:t>
      </w:r>
      <w:r w:rsidR="00B61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B61C95" w:rsidRP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61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61C95" w:rsidRP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1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="00B61C95" w:rsidRP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1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укрепил</w:t>
      </w:r>
      <w:r w:rsidR="00B61C95" w:rsidRP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1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="00B61C95" w:rsidRP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1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="00B61C95" w:rsidRP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1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выдержать</w:t>
      </w:r>
      <w:r w:rsidR="00B61C95" w:rsidRP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1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тяжелые</w:t>
      </w:r>
      <w:r w:rsidR="00B61C95" w:rsidRP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1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тюремные</w:t>
      </w:r>
      <w:r w:rsidR="00B61C95" w:rsidRP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1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Пусть</w:t>
      </w:r>
      <w:r w:rsidR="00EE08BF" w:rsidRPr="00EE08B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EE08BF" w:rsidRPr="00EE08B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</w:t>
      </w:r>
      <w:r w:rsidR="00EE08BF" w:rsidRPr="00EE08B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E08BF" w:rsidRP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вдох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="00EE08BF" w:rsidRP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овит</w:t>
      </w:r>
      <w:r w:rsidR="00EE08BF" w:rsidRPr="00EE08B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EE08BF" w:rsidRPr="00EE08B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жить</w:t>
      </w:r>
      <w:r w:rsidR="00EE08BF" w:rsidRPr="00EE08B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EE08BF" w:rsidRPr="00EE08B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Слову</w:t>
      </w:r>
      <w:r w:rsidR="00EE08BF" w:rsidRPr="00EE08B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Божьему</w:t>
      </w:r>
      <w:r w:rsidR="001F5DD6" w:rsidRPr="00EE08B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EE08B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</w:t>
      </w:r>
      <w:r w:rsidR="00EE08B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EE08B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узниках</w:t>
      </w:r>
      <w:r w:rsidR="00EE08B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Эритреи</w:t>
      </w:r>
      <w:r w:rsidR="00EE08B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заключенных</w:t>
      </w:r>
      <w:r w:rsidR="00EE08B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EE08B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религиозным</w:t>
      </w:r>
      <w:r w:rsidR="00EE08B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08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причинам</w:t>
      </w:r>
      <w:r w:rsidR="0075220A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522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="0075220A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2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поможет</w:t>
      </w:r>
      <w:r w:rsidR="0075220A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2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75220A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2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75220A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2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выстоять</w:t>
      </w:r>
      <w:r w:rsidR="0075220A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2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75220A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22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испытания</w:t>
      </w:r>
      <w:r w:rsid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5220A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дости</w:t>
      </w:r>
      <w:r w:rsid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гая страданиями</w:t>
      </w:r>
      <w:r w:rsidR="00F63E3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терпения</w:t>
      </w:r>
      <w:r w:rsidR="00F63E3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надежды</w:t>
      </w:r>
      <w:r w:rsidR="00F63E3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63E3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любви</w:t>
      </w:r>
      <w:r w:rsidR="00044F3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044F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044F3F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</w:t>
      </w:r>
      <w:r w:rsidR="001F5DD6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4B6326" w:rsidRPr="00826240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–</w:t>
      </w:r>
      <w:r w:rsidR="001F5DD6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5).</w:t>
      </w:r>
      <w:r w:rsidR="001F5DD6" w:rsidRPr="00F63E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F5DD6" w:rsidRPr="00F63E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bookmarkEnd w:id="1"/>
    <w:p w:rsidR="00967C8C" w:rsidRDefault="0002078D" w:rsidP="00FC1D16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"_top"</w:instrText>
      </w: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</w: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C0473E"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  <w:t>В начало</w:t>
      </w:r>
      <w:r w:rsidRPr="001F5D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967C8C" w:rsidRPr="00B33DB5" w:rsidRDefault="00967C8C" w:rsidP="00B33DB5">
      <w:pPr>
        <w:tabs>
          <w:tab w:val="left" w:pos="8988"/>
          <w:tab w:val="left" w:pos="8994"/>
        </w:tabs>
        <w:spacing w:after="0" w:line="240" w:lineRule="auto"/>
        <w:jc w:val="center"/>
        <w:rPr>
          <w:rFonts w:ascii="Arial" w:eastAsia="Times New Roman" w:hAnsi="Arial" w:cs="Arial"/>
          <w:color w:val="444444"/>
          <w:sz w:val="8"/>
          <w:szCs w:val="24"/>
          <w:lang w:eastAsia="ru-RU"/>
        </w:rPr>
      </w:pPr>
      <w:r w:rsidRPr="00F618B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Читайте новые публикации на </w:t>
      </w:r>
      <w:proofErr w:type="spellStart"/>
      <w:r w:rsidRPr="00967C8C">
        <w:rPr>
          <w:rFonts w:ascii="Arial" w:eastAsia="Times New Roman" w:hAnsi="Arial" w:cs="Arial"/>
          <w:b/>
          <w:color w:val="444444"/>
          <w:sz w:val="24"/>
          <w:szCs w:val="24"/>
          <w:lang w:val="en-US" w:eastAsia="ru-RU"/>
        </w:rPr>
        <w:t>Barnabas</w:t>
      </w:r>
      <w:r w:rsidRPr="00967C8C">
        <w:rPr>
          <w:rFonts w:ascii="Arial" w:eastAsia="Times New Roman" w:hAnsi="Arial" w:cs="Arial"/>
          <w:b/>
          <w:color w:val="C00000"/>
          <w:sz w:val="24"/>
          <w:szCs w:val="24"/>
          <w:lang w:val="en-US" w:eastAsia="ru-RU"/>
        </w:rPr>
        <w:t>Today</w:t>
      </w:r>
      <w:proofErr w:type="spellEnd"/>
      <w:r w:rsidR="00F618B4" w:rsidRPr="00C0473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</w:t>
      </w:r>
      <w:r w:rsidR="00F618B4" w:rsidRPr="00F618B4">
        <w:rPr>
          <w:rFonts w:ascii="Arial" w:eastAsia="Times New Roman" w:hAnsi="Arial" w:cs="Arial"/>
          <w:b/>
          <w:color w:val="444444"/>
          <w:sz w:val="24"/>
          <w:szCs w:val="24"/>
          <w:lang w:val="en-US" w:eastAsia="ru-RU"/>
        </w:rPr>
        <w:t>com</w:t>
      </w:r>
      <w:r w:rsidR="00F618B4" w:rsidRPr="00C0473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\</w:t>
      </w:r>
      <w:proofErr w:type="spellStart"/>
      <w:r w:rsidR="00F618B4" w:rsidRPr="00F618B4">
        <w:rPr>
          <w:rFonts w:ascii="Arial" w:eastAsia="Times New Roman" w:hAnsi="Arial" w:cs="Arial"/>
          <w:b/>
          <w:color w:val="444444"/>
          <w:sz w:val="24"/>
          <w:szCs w:val="24"/>
          <w:lang w:val="en-US" w:eastAsia="ru-RU"/>
        </w:rPr>
        <w:t>ru</w:t>
      </w:r>
      <w:proofErr w:type="spellEnd"/>
      <w:r w:rsidRPr="00C0473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:</w:t>
      </w:r>
      <w:r w:rsidR="00B33DB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br/>
      </w:r>
    </w:p>
    <w:p w:rsidR="00814B54" w:rsidRPr="001F5DD6" w:rsidRDefault="008758AC" w:rsidP="001E18F2">
      <w:pPr>
        <w:tabs>
          <w:tab w:val="left" w:pos="8988"/>
          <w:tab w:val="left" w:pos="8994"/>
        </w:tabs>
        <w:spacing w:after="0" w:line="360" w:lineRule="atLeast"/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3594C9B" wp14:editId="63DC83B7">
            <wp:extent cx="6294474" cy="499730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" b="1674"/>
                    <a:stretch/>
                  </pic:blipFill>
                  <pic:spPr bwMode="auto">
                    <a:xfrm>
                      <a:off x="0" y="0"/>
                      <a:ext cx="6294755" cy="499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B54" w:rsidRPr="001F5DD6" w:rsidSect="00395BA6">
      <w:footerReference w:type="default" r:id="rId12"/>
      <w:pgSz w:w="11906" w:h="16838"/>
      <w:pgMar w:top="709" w:right="850" w:bottom="1134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E4" w:rsidRDefault="00077EE4" w:rsidP="000772C3">
      <w:pPr>
        <w:spacing w:after="0" w:line="240" w:lineRule="auto"/>
      </w:pPr>
      <w:r>
        <w:separator/>
      </w:r>
    </w:p>
  </w:endnote>
  <w:endnote w:type="continuationSeparator" w:id="0">
    <w:p w:rsidR="00077EE4" w:rsidRDefault="00077EE4" w:rsidP="0007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BF" w:rsidRPr="000772C3" w:rsidRDefault="00EE08BF">
    <w:pPr>
      <w:pStyle w:val="ac"/>
    </w:pPr>
    <w:r>
      <w:t xml:space="preserve">Молитвенный листок Фонда Варнава  </w:t>
    </w:r>
    <w:r w:rsidRPr="000772C3">
      <w:t>|</w:t>
    </w:r>
    <w:r>
      <w:t xml:space="preserve">  Июнь 2021   </w:t>
    </w:r>
    <w:r w:rsidRPr="000772C3">
      <w:t xml:space="preserve">                                                                   </w:t>
    </w:r>
    <w:r>
      <w:t xml:space="preserve"> </w:t>
    </w:r>
    <w:proofErr w:type="spellStart"/>
    <w:r>
      <w:rPr>
        <w:lang w:val="en-US"/>
      </w:rPr>
      <w:t>barnabasfund</w:t>
    </w:r>
    <w:proofErr w:type="spellEnd"/>
    <w:r w:rsidRPr="000772C3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E4" w:rsidRDefault="00077EE4" w:rsidP="000772C3">
      <w:pPr>
        <w:spacing w:after="0" w:line="240" w:lineRule="auto"/>
      </w:pPr>
      <w:r>
        <w:separator/>
      </w:r>
    </w:p>
  </w:footnote>
  <w:footnote w:type="continuationSeparator" w:id="0">
    <w:p w:rsidR="00077EE4" w:rsidRDefault="00077EE4" w:rsidP="0007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alt="https://proxy.imgsmail.ru/?email=dichal%40mail.ru&amp;e=1623916707&amp;flags=0&amp;h=HqLsDI-7aMkZRGX7Qqkptg&amp;url173=bWN1c2VyY29udGVudC5jb20vYTliM2U0ZmUzNTE4NzU4MWVjMDA3NDEzZS9pbWFnZXMvMDU3NmQ3NzctZTJmMy00ZjFlLWIxODAtYTI0YmQ0YzAzZGE2LnBuZw~~&amp;is_https=1" style="width:.85pt;height:.85pt;visibility:visible;mso-wrap-style:square" o:bullet="t">
        <v:imagedata r:id="rId1" o:title="?email=dichal%40mail"/>
      </v:shape>
    </w:pict>
  </w:numPicBullet>
  <w:abstractNum w:abstractNumId="0">
    <w:nsid w:val="2C4C1A56"/>
    <w:multiLevelType w:val="hybridMultilevel"/>
    <w:tmpl w:val="F954D7FC"/>
    <w:lvl w:ilvl="0" w:tplc="918AF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05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9AE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203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24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8F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C7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E1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D4"/>
    <w:rsid w:val="00010138"/>
    <w:rsid w:val="00011879"/>
    <w:rsid w:val="000136E7"/>
    <w:rsid w:val="0002078D"/>
    <w:rsid w:val="00033DD8"/>
    <w:rsid w:val="00044F3F"/>
    <w:rsid w:val="00073C7D"/>
    <w:rsid w:val="000772C3"/>
    <w:rsid w:val="000775D5"/>
    <w:rsid w:val="00077EE4"/>
    <w:rsid w:val="000832E3"/>
    <w:rsid w:val="000B0E6A"/>
    <w:rsid w:val="000C291D"/>
    <w:rsid w:val="000D35B0"/>
    <w:rsid w:val="001417EF"/>
    <w:rsid w:val="001477F7"/>
    <w:rsid w:val="0016201E"/>
    <w:rsid w:val="0017646F"/>
    <w:rsid w:val="001903BE"/>
    <w:rsid w:val="001930E4"/>
    <w:rsid w:val="001934B7"/>
    <w:rsid w:val="00195E4D"/>
    <w:rsid w:val="001E18F2"/>
    <w:rsid w:val="001E55A4"/>
    <w:rsid w:val="001F5DD6"/>
    <w:rsid w:val="001F6DE5"/>
    <w:rsid w:val="002357EE"/>
    <w:rsid w:val="00240F2F"/>
    <w:rsid w:val="002E4510"/>
    <w:rsid w:val="002F0667"/>
    <w:rsid w:val="0032156A"/>
    <w:rsid w:val="0039125D"/>
    <w:rsid w:val="00392B52"/>
    <w:rsid w:val="00395BA6"/>
    <w:rsid w:val="003D4579"/>
    <w:rsid w:val="003E5F63"/>
    <w:rsid w:val="00446AFE"/>
    <w:rsid w:val="00447D1D"/>
    <w:rsid w:val="00470695"/>
    <w:rsid w:val="004A671D"/>
    <w:rsid w:val="004B6326"/>
    <w:rsid w:val="004C43B7"/>
    <w:rsid w:val="004F44C5"/>
    <w:rsid w:val="0050688B"/>
    <w:rsid w:val="00525DEE"/>
    <w:rsid w:val="00580960"/>
    <w:rsid w:val="00604861"/>
    <w:rsid w:val="00646CFA"/>
    <w:rsid w:val="006776A5"/>
    <w:rsid w:val="00693663"/>
    <w:rsid w:val="006A002D"/>
    <w:rsid w:val="006A0F73"/>
    <w:rsid w:val="006C74CC"/>
    <w:rsid w:val="0075220A"/>
    <w:rsid w:val="007867E2"/>
    <w:rsid w:val="007B2D51"/>
    <w:rsid w:val="007C2180"/>
    <w:rsid w:val="007E253E"/>
    <w:rsid w:val="007E4ABF"/>
    <w:rsid w:val="00814B54"/>
    <w:rsid w:val="00826240"/>
    <w:rsid w:val="00851354"/>
    <w:rsid w:val="008758AC"/>
    <w:rsid w:val="008A0931"/>
    <w:rsid w:val="008E04F6"/>
    <w:rsid w:val="008E6DAD"/>
    <w:rsid w:val="008F56D4"/>
    <w:rsid w:val="009051D7"/>
    <w:rsid w:val="00937FD4"/>
    <w:rsid w:val="00967C8C"/>
    <w:rsid w:val="00977F67"/>
    <w:rsid w:val="009860C7"/>
    <w:rsid w:val="00994749"/>
    <w:rsid w:val="00A05EB6"/>
    <w:rsid w:val="00A41B50"/>
    <w:rsid w:val="00A4512B"/>
    <w:rsid w:val="00A63F8C"/>
    <w:rsid w:val="00A92F02"/>
    <w:rsid w:val="00AB08B6"/>
    <w:rsid w:val="00B01467"/>
    <w:rsid w:val="00B31ECC"/>
    <w:rsid w:val="00B33DB5"/>
    <w:rsid w:val="00B60EB9"/>
    <w:rsid w:val="00B61C95"/>
    <w:rsid w:val="00B8159D"/>
    <w:rsid w:val="00BB40D8"/>
    <w:rsid w:val="00BB5D4A"/>
    <w:rsid w:val="00BC1C99"/>
    <w:rsid w:val="00C0473E"/>
    <w:rsid w:val="00C127F6"/>
    <w:rsid w:val="00C31174"/>
    <w:rsid w:val="00CD033A"/>
    <w:rsid w:val="00CF42D0"/>
    <w:rsid w:val="00CF72C9"/>
    <w:rsid w:val="00D04AAB"/>
    <w:rsid w:val="00D11243"/>
    <w:rsid w:val="00D81656"/>
    <w:rsid w:val="00D97518"/>
    <w:rsid w:val="00DA2F62"/>
    <w:rsid w:val="00DA7A0F"/>
    <w:rsid w:val="00DB1D4B"/>
    <w:rsid w:val="00E209CD"/>
    <w:rsid w:val="00E36E32"/>
    <w:rsid w:val="00E64B1C"/>
    <w:rsid w:val="00E67D7F"/>
    <w:rsid w:val="00E75220"/>
    <w:rsid w:val="00E7705C"/>
    <w:rsid w:val="00ED5301"/>
    <w:rsid w:val="00EE08BF"/>
    <w:rsid w:val="00EE4EA0"/>
    <w:rsid w:val="00F471A8"/>
    <w:rsid w:val="00F618B4"/>
    <w:rsid w:val="00F63E3F"/>
    <w:rsid w:val="00F85B03"/>
    <w:rsid w:val="00FC1D16"/>
    <w:rsid w:val="00FD096F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1F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DD6"/>
    <w:rPr>
      <w:b/>
      <w:bCs/>
    </w:rPr>
  </w:style>
  <w:style w:type="character" w:styleId="a5">
    <w:name w:val="Hyperlink"/>
    <w:basedOn w:val="a0"/>
    <w:uiPriority w:val="99"/>
    <w:semiHidden/>
    <w:unhideWhenUsed/>
    <w:rsid w:val="001F5DD6"/>
    <w:rPr>
      <w:color w:val="0000FF"/>
      <w:u w:val="single"/>
    </w:rPr>
  </w:style>
  <w:style w:type="character" w:styleId="a6">
    <w:name w:val="Emphasis"/>
    <w:basedOn w:val="a0"/>
    <w:uiPriority w:val="20"/>
    <w:qFormat/>
    <w:rsid w:val="001F5D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35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72C3"/>
  </w:style>
  <w:style w:type="paragraph" w:styleId="ac">
    <w:name w:val="footer"/>
    <w:basedOn w:val="a"/>
    <w:link w:val="ad"/>
    <w:uiPriority w:val="99"/>
    <w:unhideWhenUsed/>
    <w:rsid w:val="0007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72C3"/>
  </w:style>
  <w:style w:type="paragraph" w:styleId="ae">
    <w:name w:val="Title"/>
    <w:basedOn w:val="a"/>
    <w:next w:val="a"/>
    <w:link w:val="af"/>
    <w:uiPriority w:val="10"/>
    <w:qFormat/>
    <w:rsid w:val="00395B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95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1F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DD6"/>
    <w:rPr>
      <w:b/>
      <w:bCs/>
    </w:rPr>
  </w:style>
  <w:style w:type="character" w:styleId="a5">
    <w:name w:val="Hyperlink"/>
    <w:basedOn w:val="a0"/>
    <w:uiPriority w:val="99"/>
    <w:semiHidden/>
    <w:unhideWhenUsed/>
    <w:rsid w:val="001F5DD6"/>
    <w:rPr>
      <w:color w:val="0000FF"/>
      <w:u w:val="single"/>
    </w:rPr>
  </w:style>
  <w:style w:type="character" w:styleId="a6">
    <w:name w:val="Emphasis"/>
    <w:basedOn w:val="a0"/>
    <w:uiPriority w:val="20"/>
    <w:qFormat/>
    <w:rsid w:val="001F5D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35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72C3"/>
  </w:style>
  <w:style w:type="paragraph" w:styleId="ac">
    <w:name w:val="footer"/>
    <w:basedOn w:val="a"/>
    <w:link w:val="ad"/>
    <w:uiPriority w:val="99"/>
    <w:unhideWhenUsed/>
    <w:rsid w:val="0007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72C3"/>
  </w:style>
  <w:style w:type="paragraph" w:styleId="ae">
    <w:name w:val="Title"/>
    <w:basedOn w:val="a"/>
    <w:next w:val="a"/>
    <w:link w:val="af"/>
    <w:uiPriority w:val="10"/>
    <w:qFormat/>
    <w:rsid w:val="00395B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395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B324-9455-49AC-8FAD-F848F2A2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2021-06-14T07:58:00Z</dcterms:created>
  <dcterms:modified xsi:type="dcterms:W3CDTF">2021-06-14T14:07:00Z</dcterms:modified>
</cp:coreProperties>
</file>