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8D" w:rsidRPr="00B935F0" w:rsidRDefault="003C2C14" w:rsidP="00E22208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b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B935F0">
        <w:rPr>
          <w:rFonts w:ascii="Georgia" w:eastAsia="Times New Roman" w:hAnsi="Georgia" w:cs="Times New Roman"/>
          <w:b/>
          <w:color w:val="1F497D" w:themeColor="text2"/>
          <w:kern w:val="36"/>
          <w:sz w:val="48"/>
          <w:szCs w:val="48"/>
          <w:lang w:eastAsia="ru-RU"/>
        </w:rPr>
        <w:t>Шариат</w:t>
      </w:r>
      <w:r w:rsidR="00A1648D" w:rsidRPr="00B935F0">
        <w:rPr>
          <w:rFonts w:ascii="Georgia" w:eastAsia="Times New Roman" w:hAnsi="Georgia" w:cs="Times New Roman"/>
          <w:b/>
          <w:color w:val="1F497D" w:themeColor="text2"/>
          <w:kern w:val="36"/>
          <w:sz w:val="48"/>
          <w:szCs w:val="48"/>
          <w:lang w:eastAsia="ru-RU"/>
        </w:rPr>
        <w:t xml:space="preserve">, </w:t>
      </w:r>
      <w:r w:rsidRPr="00B935F0">
        <w:rPr>
          <w:rFonts w:ascii="Georgia" w:eastAsia="Times New Roman" w:hAnsi="Georgia" w:cs="Times New Roman"/>
          <w:b/>
          <w:color w:val="1F497D" w:themeColor="text2"/>
          <w:kern w:val="36"/>
          <w:sz w:val="48"/>
          <w:szCs w:val="48"/>
          <w:lang w:eastAsia="ru-RU"/>
        </w:rPr>
        <w:t>отступничество</w:t>
      </w:r>
      <w:r w:rsidR="00A1648D" w:rsidRPr="00B935F0">
        <w:rPr>
          <w:rFonts w:ascii="Georgia" w:eastAsia="Times New Roman" w:hAnsi="Georgia" w:cs="Times New Roman"/>
          <w:b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B935F0">
        <w:rPr>
          <w:rFonts w:ascii="Georgia" w:eastAsia="Times New Roman" w:hAnsi="Georgia" w:cs="Times New Roman"/>
          <w:b/>
          <w:color w:val="1F497D" w:themeColor="text2"/>
          <w:kern w:val="36"/>
          <w:sz w:val="48"/>
          <w:szCs w:val="48"/>
          <w:lang w:eastAsia="ru-RU"/>
        </w:rPr>
        <w:t>и Талибан</w:t>
      </w:r>
    </w:p>
    <w:bookmarkEnd w:id="0"/>
    <w:p w:rsidR="00A1648D" w:rsidRPr="003C2C14" w:rsidRDefault="00A1648D" w:rsidP="00A1648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3C2C14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</w:t>
      </w:r>
      <w:r w:rsidR="00C14826" w:rsidRPr="003C2C14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</w:t>
      </w:r>
      <w:r w:rsidRPr="003C2C14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</w:t>
      </w:r>
    </w:p>
    <w:p w:rsidR="00A1648D" w:rsidRPr="00E2630A" w:rsidRDefault="003C2C14" w:rsidP="00E22208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остающиеся</w:t>
      </w:r>
      <w:r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ганистане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находятся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угрозой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того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теперь</w:t>
      </w:r>
      <w:r w:rsidR="00E2630A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E2630A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будут</w:t>
      </w:r>
      <w:r w:rsidR="00E2630A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выслеживать</w:t>
      </w:r>
      <w:r w:rsidR="00E2630A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E2630A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убивать</w:t>
      </w:r>
      <w:r w:rsidR="00E2630A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ведь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исламисты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Талибана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захватили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власть</w:t>
      </w:r>
      <w:r w:rsidR="00A1648D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E95935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93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стране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а</w:t>
      </w:r>
      <w:r w:rsidR="00A1648D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7 </w:t>
      </w:r>
      <w:r w:rsid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сентября они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7" w:history="1">
        <w:r w:rsidR="00032EEE" w:rsidRPr="00032EEE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объявили о создании нового правительства</w:t>
        </w:r>
      </w:hyperlink>
      <w:r w:rsidR="00A1648D" w:rsidRPr="00E2630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A1648D" w:rsidRPr="00AE283A" w:rsidRDefault="00032EEE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Афганские</w:t>
      </w:r>
      <w:r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251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190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верующи</w:t>
      </w:r>
      <w:r w:rsidR="003251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первом</w:t>
      </w:r>
      <w:r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поколении</w:t>
      </w:r>
      <w:r w:rsidR="00A1648D"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которые перешли из ислама, а также их дети</w:t>
      </w:r>
      <w:r w:rsidR="003251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поэтому их считают отступниками</w:t>
      </w:r>
      <w:r w:rsidR="00A1648D"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="003251B3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муртад</w:t>
      </w:r>
      <w:proofErr w:type="spellEnd"/>
      <w:r w:rsidR="00A1648D" w:rsidRPr="00032E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 </w:t>
      </w:r>
      <w:r w:rsidR="003251B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 ислама</w:t>
      </w:r>
      <w:r w:rsidR="00E002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и</w:t>
      </w:r>
      <w:r w:rsidR="00AE283A" w:rsidRP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согласно</w:t>
      </w:r>
      <w:r w:rsidR="00AE283A" w:rsidRP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шариату</w:t>
      </w:r>
      <w:r w:rsidR="00A1648D" w:rsidRP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исламскому закону</w:t>
      </w:r>
      <w:r w:rsidR="00A1648D" w:rsidRP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), </w:t>
      </w:r>
      <w:r w:rsidR="000A758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они должны быть наказаны </w:t>
      </w:r>
      <w:r w:rsidR="00E0021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за это </w:t>
      </w:r>
      <w:r w:rsidR="000A758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смертью</w:t>
      </w:r>
      <w:r w:rsidR="00A1648D" w:rsidRPr="00AE28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E22208" w:rsidRDefault="000A758C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Талибан</w:t>
      </w:r>
      <w:r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вновь</w:t>
      </w:r>
      <w:r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подтвердил</w:t>
      </w:r>
      <w:r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намерен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8" w:history="1">
        <w:r w:rsidRPr="00C7278B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править Афганистаном в соответствии с шариатом</w:t>
        </w:r>
      </w:hyperlink>
      <w:r w:rsidR="00A1648D"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 </w:t>
      </w:r>
      <w:proofErr w:type="spellStart"/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Мавлави</w:t>
      </w:r>
      <w:proofErr w:type="spellEnd"/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Хайбатулла</w:t>
      </w:r>
      <w:proofErr w:type="spellEnd"/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Ахундзада</w:t>
      </w:r>
      <w:proofErr w:type="spellEnd"/>
      <w:r w:rsidR="00A1648D"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лидер</w:t>
      </w:r>
      <w:r w:rsidR="00C7278B"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1173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талибов</w:t>
      </w:r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сказал:</w:t>
      </w:r>
      <w:r w:rsidR="00A1648D"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бу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</w:t>
      </w:r>
      <w:r w:rsid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ущем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все вопросы управления и жизни в Афганистане будут регулироваться законами священного шариата</w:t>
      </w:r>
      <w:r w:rsidR="00A1648D" w:rsidRPr="00C727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  <w:r w:rsid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Христианам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сказали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должны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вернуться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обратно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C536C8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536C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</w:t>
      </w:r>
      <w:r w:rsidR="00A1648D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либо покинуть Афганистан, в противном случае они будут убиты</w:t>
      </w:r>
      <w:r w:rsidR="00A1648D" w:rsidRPr="00E222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E22208" w:rsidRDefault="00190A59" w:rsidP="00111739">
      <w:pPr>
        <w:shd w:val="clear" w:color="auto" w:fill="FFFFFF"/>
        <w:spacing w:after="0" w:line="240" w:lineRule="auto"/>
        <w:ind w:right="424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E22208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9A5278A" wp14:editId="3FEAAB2E">
            <wp:simplePos x="0" y="0"/>
            <wp:positionH relativeFrom="margin">
              <wp:posOffset>20320</wp:posOffset>
            </wp:positionH>
            <wp:positionV relativeFrom="margin">
              <wp:posOffset>3099435</wp:posOffset>
            </wp:positionV>
            <wp:extent cx="2964180" cy="1974850"/>
            <wp:effectExtent l="0" t="0" r="7620" b="6350"/>
            <wp:wrapSquare wrapText="bothSides"/>
            <wp:docPr id="1" name="Рисунок 1" descr="https://barnabasfund.org/en/news/sharia-apostasy-and-the-taliban/images/3042d3f-tali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sharia-apostasy-and-the-taliban/images/3042d3f-talib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208" w:rsidRPr="00E22208">
        <w:rPr>
          <w:rFonts w:ascii="Georgia" w:eastAsia="Times New Roman" w:hAnsi="Georgia" w:cs="Times New Roman"/>
          <w:i/>
          <w:noProof/>
          <w:color w:val="333333"/>
          <w:sz w:val="26"/>
          <w:szCs w:val="26"/>
          <w:lang w:eastAsia="ru-RU"/>
        </w:rPr>
        <w:t>Боевики Талибана патрулируют Кабул</w:t>
      </w:r>
      <w:r w:rsidR="00A1648D" w:rsidRPr="00E2220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E2220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 первые дни после захвата города</w:t>
      </w:r>
    </w:p>
    <w:p w:rsidR="00A1648D" w:rsidRPr="001B311B" w:rsidRDefault="001B311B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Западе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право</w:t>
      </w:r>
      <w:proofErr w:type="gramEnd"/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свободу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совести</w:t>
      </w:r>
      <w:r w:rsidR="00A1648D"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включая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право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выбирать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менять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вероисповедание</w:t>
      </w:r>
      <w:r w:rsidR="00A1648D"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принимается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должное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1173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но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 классического и консервативного ислама эта идея чужда. Там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есть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только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свобода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обратиться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</w:t>
      </w:r>
      <w:r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 не покинуть его</w:t>
      </w:r>
      <w:r w:rsidR="00A1648D" w:rsidRPr="001B311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103B85" w:rsidRDefault="00F71B0C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книге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«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Свобода</w:t>
      </w:r>
      <w:r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верить</w:t>
      </w:r>
      <w:r w:rsidR="00A1648D"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: </w:t>
      </w:r>
      <w:r w:rsidR="00F1781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законы</w:t>
      </w:r>
      <w:r w:rsidR="00F17810"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="00F1781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об</w:t>
      </w:r>
      <w:r w:rsidR="00F17810"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="00F1781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отступничестве</w:t>
      </w:r>
      <w:r w:rsidR="00F17810"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="00F1781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в</w:t>
      </w:r>
      <w:r w:rsidR="00F17810"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="00F1781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исламе</w:t>
      </w:r>
      <w:r w:rsidRPr="00103B85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»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международный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директор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Фонда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</w:t>
      </w:r>
      <w:r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hyperlink r:id="rId10" w:history="1">
        <w:r w:rsidR="00103B85" w:rsidRPr="00103B85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 xml:space="preserve">доктор Патрик </w:t>
        </w:r>
        <w:proofErr w:type="spellStart"/>
        <w:r w:rsidR="00103B85" w:rsidRPr="00103B85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Сухдео</w:t>
        </w:r>
        <w:proofErr w:type="spellEnd"/>
        <w:r w:rsidR="00103B85" w:rsidRPr="00103B85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 xml:space="preserve"> объясняет</w:t>
        </w:r>
      </w:hyperlink>
      <w:r w:rsidR="00103B85"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A1648D"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 единственный из всех других мировых религий официально предписывает целый ряд жестоких наказаний</w:t>
      </w:r>
      <w:r w:rsid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за оставление веры</w:t>
      </w:r>
      <w:r w:rsidR="00A1648D"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число этих наказаний входит и смертная казнь</w:t>
      </w:r>
      <w:r w:rsidR="00A1648D" w:rsidRPr="0010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021F3D" w:rsidRDefault="00021F3D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четыре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школы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суннитского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ислама</w:t>
      </w:r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ханафитс</w:t>
      </w:r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кий</w:t>
      </w:r>
      <w:proofErr w:type="spellEnd"/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доминирующая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школа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Афганистане</w:t>
      </w:r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), </w:t>
      </w:r>
      <w:proofErr w:type="spellStart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маликитский</w:t>
      </w:r>
      <w:proofErr w:type="spellEnd"/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шафиитский</w:t>
      </w:r>
      <w:proofErr w:type="spellEnd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ханбалитский</w:t>
      </w:r>
      <w:proofErr w:type="spellEnd"/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мазхабы</w:t>
      </w:r>
      <w:proofErr w:type="spellEnd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 также главная шиитская школа </w:t>
      </w:r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proofErr w:type="spellStart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джафаритский</w:t>
      </w:r>
      <w:proofErr w:type="spellEnd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мазхаб</w:t>
      </w:r>
      <w:proofErr w:type="spellEnd"/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</w:t>
      </w:r>
      <w:r w:rsidR="003927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все предписывают смерть для</w:t>
      </w:r>
      <w:r w:rsidR="00A1648D" w:rsidRPr="00021F3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358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взрослого мужчины, который, находясь в здравом уме, решил покинуть ислам.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A1648D" w:rsidRPr="009F19DA" w:rsidRDefault="009C358B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Некоторые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исламские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ученые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числа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либералов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модернистов</w:t>
      </w:r>
      <w:r w:rsidR="00A1648D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перен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осят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наказание за отступничество в загробную жизнь</w:t>
      </w:r>
      <w:r w:rsidR="00A1648D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отменяют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смертную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казнь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потому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считают</w:t>
      </w:r>
      <w:r w:rsidR="009F19DA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что </w:t>
      </w:r>
      <w:r w:rsidR="00051C1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отступники</w:t>
      </w:r>
      <w:r w:rsidR="002E78B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должны</w:t>
      </w:r>
      <w:r w:rsidR="00051C1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иметь возможность покаяться</w:t>
      </w:r>
      <w:r w:rsidR="00A1648D" w:rsidRPr="009F19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2A70B2" w:rsidRDefault="00BE3D7E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</w:t>
      </w:r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</w:t>
      </w:r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говорит</w:t>
      </w:r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доктор</w:t>
      </w:r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Сухдео</w:t>
      </w:r>
      <w:proofErr w:type="spellEnd"/>
      <w:r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A1648D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несмотря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эти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отличия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взглядах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исламском</w:t>
      </w:r>
      <w:r w:rsidR="002A70B2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законе общепринято, как суннитами, так и шиитами</w:t>
      </w:r>
      <w:r w:rsidR="00A1648D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A16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 взрослый мужчина за отступничества должен быть приговорен к смерти</w:t>
      </w:r>
      <w:r w:rsidR="00A1648D" w:rsidRPr="002A70B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</w:p>
    <w:p w:rsidR="00A1648D" w:rsidRPr="003C2C14" w:rsidRDefault="00C14826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Смертная</w:t>
      </w:r>
      <w:r w:rsidRPr="003C2C1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казнь</w:t>
      </w:r>
      <w:r w:rsidRPr="003C2C1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в</w:t>
      </w:r>
      <w:r w:rsidRPr="003C2C1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шариате</w:t>
      </w:r>
    </w:p>
    <w:p w:rsidR="00A1648D" w:rsidRPr="00072F47" w:rsidRDefault="00FA16D7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Закон</w:t>
      </w:r>
      <w:r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шариата</w:t>
      </w:r>
      <w:r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основан</w:t>
      </w:r>
      <w:r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Коране</w:t>
      </w:r>
      <w:r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хадисах</w:t>
      </w:r>
      <w:r w:rsidR="00A1648D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преданиях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описывающих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жизнь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учение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пророка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Мухаммеда</w:t>
      </w:r>
      <w:r w:rsidR="00A1648D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),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именно</w:t>
      </w:r>
      <w:r w:rsidR="003C04F0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хадисы дает прочное основание казнить всех, кто оставляет ислам</w:t>
      </w:r>
      <w:r w:rsidR="00A1648D" w:rsidRPr="003C04F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Коран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больше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внимания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уделяет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наказанию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Аллаха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следующей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жизни</w:t>
      </w:r>
      <w:r w:rsidR="00A1648D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хотя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отрывки</w:t>
      </w:r>
      <w:r w:rsidR="00072F47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говорящие об этом, можно истолковать и так, чтобы оправдать смертную казнь здесь, на земле</w:t>
      </w:r>
      <w:r w:rsidR="00A1648D" w:rsidRPr="00072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071101" w:rsidRDefault="00E34470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Есть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множество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хадисов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которые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используют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поддержку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казни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веро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отступников</w:t>
      </w:r>
      <w:r w:rsidRPr="0002751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Чаще</w:t>
      </w:r>
      <w:r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всего</w:t>
      </w:r>
      <w:r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цитируют</w:t>
      </w:r>
      <w:r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Бухари</w:t>
      </w:r>
      <w:proofErr w:type="spellEnd"/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9,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книга</w:t>
      </w:r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84, </w:t>
      </w:r>
      <w:r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№</w:t>
      </w:r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57,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где</w:t>
      </w:r>
      <w:r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говорится</w:t>
      </w:r>
      <w:r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посланник Аллаха утверждал:</w:t>
      </w:r>
      <w:r w:rsidR="009578B8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</w:t>
      </w:r>
      <w:r w:rsidR="009578B8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ого мусульманина, который пренебрегает своей верой</w:t>
      </w:r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следует убить</w:t>
      </w:r>
      <w:r w:rsidR="00A1648D" w:rsidRPr="009578B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  <w:r w:rsidR="0089691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один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отрывок</w:t>
      </w:r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proofErr w:type="spellStart"/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Бухари</w:t>
      </w:r>
      <w:proofErr w:type="spellEnd"/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9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83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17 – </w:t>
      </w:r>
      <w:r w:rsidR="0089691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повествует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Мухаммед</w:t>
      </w:r>
      <w:r w:rsidR="0007110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предписывает смерть тому</w:t>
      </w:r>
      <w:r w:rsidR="0089691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</w:t>
      </w:r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отходит от ислама и оставляет мусульман</w:t>
      </w:r>
      <w:r w:rsidR="00A1648D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</w:p>
    <w:p w:rsidR="00A1648D" w:rsidRPr="009C7AA7" w:rsidRDefault="00EC36B5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Есть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хадисах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примеры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того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смерти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приговаривали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женщин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которые не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раская</w:t>
      </w:r>
      <w:r w:rsid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лись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отступничестве. Хадисы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учат</w:t>
      </w:r>
      <w:r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что за убийство отступников мусульмане будут вознаграждены</w:t>
      </w:r>
      <w:r w:rsidR="00A1648D" w:rsidRPr="00EC36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есть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исторические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записи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отступников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убивали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приказу</w:t>
      </w:r>
      <w:r w:rsidR="009C7AA7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Мухаммеда и его преемника</w:t>
      </w:r>
      <w:r w:rsidR="007439A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халифа Абу </w:t>
      </w:r>
      <w:proofErr w:type="spellStart"/>
      <w:r w:rsid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Бакра</w:t>
      </w:r>
      <w:proofErr w:type="spellEnd"/>
      <w:r w:rsidR="00A1648D" w:rsidRPr="009C7AA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1549F2" w:rsidRDefault="002F1933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Большинство</w:t>
      </w:r>
      <w:r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</w:t>
      </w:r>
      <w:r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считают</w:t>
      </w:r>
      <w:r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отступничество</w:t>
      </w:r>
      <w:r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</w:t>
      </w:r>
      <w:r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ислама</w:t>
      </w:r>
      <w:r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предательством против всей глобальной общины мусульман</w:t>
      </w:r>
      <w:r w:rsidR="00A1648D"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уммы</w:t>
      </w:r>
      <w:proofErr w:type="spellEnd"/>
      <w:r w:rsidR="00A1648D"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и некоторые утверждают, что это само по себе</w:t>
      </w:r>
      <w:r w:rsidR="00A1648D"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должно наказываться смертным приговором</w:t>
      </w:r>
      <w:r w:rsidR="00A1648D" w:rsidRPr="002F193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202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Таким образом, с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мертный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приговор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отступничество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считается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полностью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соответствующим</w:t>
      </w:r>
      <w:r w:rsidR="00D815A9" w:rsidRPr="001549F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815A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шариату</w:t>
      </w:r>
      <w:r w:rsidR="00BF7B6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D20230" w:rsidRDefault="00C14826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Отступничество</w:t>
      </w:r>
      <w:r w:rsidRPr="00D2023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в</w:t>
      </w:r>
      <w:r w:rsidRPr="00D2023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Афганистане</w:t>
      </w:r>
    </w:p>
    <w:p w:rsidR="00E43B85" w:rsidRDefault="00E43B85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2006 году Абдул Рахман, афганский этнический пуштун, был обвинен в вероотступничестве, </w:t>
      </w:r>
      <w:r w:rsid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так как </w:t>
      </w:r>
      <w:r w:rsidRP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приня</w:t>
      </w:r>
      <w:r w:rsid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</w:t>
      </w:r>
      <w:r w:rsidRP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христианство во время работы в Пакистане в 1990 году. Прокурор потребовал смертной казни, и мусульманские служители провели бурные демонстрации, призывая казни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ть</w:t>
      </w:r>
      <w:r w:rsidRP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Рахмана.</w:t>
      </w:r>
    </w:p>
    <w:p w:rsidR="00A1648D" w:rsidRPr="00E615BA" w:rsidRDefault="003340E0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Суд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постановил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деле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есть</w:t>
      </w:r>
      <w:r w:rsidR="00A1648D"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пробелы в расследовании</w:t>
      </w:r>
      <w:r w:rsidR="00A1648D"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поэтому Рахмана освободили из тюрьмы</w:t>
      </w:r>
      <w:r w:rsidR="00A1648D" w:rsidRPr="003340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 благополучно получил статус беженца в одной из западных стран</w:t>
      </w:r>
      <w:r w:rsidR="00A1648D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Маловероятно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77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сегодня, когда в Афганистане правит Талибан,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кому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окажется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месте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Рахмана</w:t>
      </w:r>
      <w:r w:rsidR="00E615BA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повезет так же</w:t>
      </w:r>
      <w:r w:rsidR="00A1648D" w:rsidRPr="00E615B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E150AD" w:rsidRDefault="00D20230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</w:t>
      </w:r>
      <w:r w:rsidR="00A1648D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0558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объясняет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доктор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Сухдео</w:t>
      </w:r>
      <w:proofErr w:type="spellEnd"/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05581" w:rsidRPr="0007110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05581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отступничество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связано</w:t>
      </w:r>
      <w:r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405581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подсознательны</w:t>
      </w:r>
      <w:r w:rsid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</w:t>
      </w:r>
      <w:r w:rsidR="00405581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страх</w:t>
      </w:r>
      <w:r w:rsid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ом</w:t>
      </w:r>
      <w:r w:rsidR="00405581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перед христианской миссией</w:t>
      </w:r>
      <w:proofErr w:type="gramStart"/>
      <w:r w:rsidR="00405581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1648D" w:rsidRPr="004055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[…] </w:t>
      </w:r>
      <w:proofErr w:type="gramEnd"/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Христианская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миссия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представляет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большую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проблему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ислама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поэтому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требует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решительных</w:t>
      </w:r>
      <w:r w:rsidR="003A41F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действий</w:t>
      </w:r>
      <w:r w:rsidR="00A1648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включая введени</w:t>
      </w:r>
      <w:r w:rsid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смертной казни для тех, кто переходит в христианство</w:t>
      </w:r>
      <w:r w:rsidR="00A1648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A1648D" w:rsidRPr="003A41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</w:t>
      </w:r>
      <w:r w:rsidR="00E43B85" w:rsidRP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="00E43B85" w:rsidRP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ставит</w:t>
      </w:r>
      <w:r w:rsidR="00E43B85" w:rsidRP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</w:t>
      </w:r>
      <w:r w:rsidR="00E43B85" w:rsidRP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угрозу</w:t>
      </w:r>
      <w:r w:rsidR="00E43B85" w:rsidRP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жизнь афганских </w:t>
      </w:r>
      <w:r w:rsidR="00E43B8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A1648D" w:rsidRP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A1648D" w:rsidRPr="005478D7" w:rsidRDefault="00E37770" w:rsidP="00A164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Талибы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похоже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собираются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возобновить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свое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жесткое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правление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Афганистане</w:t>
      </w:r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основанное</w:t>
      </w:r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по словам доктора </w:t>
      </w:r>
      <w:proofErr w:type="spellStart"/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Сухде</w:t>
      </w:r>
      <w:r w:rsid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proofErr w:type="spellEnd"/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радикальной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версии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ислама</w:t>
      </w:r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которая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включает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себя</w:t>
      </w:r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применение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шариата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числе</w:t>
      </w:r>
      <w:r w:rsidR="004839EF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8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наказани</w:t>
      </w:r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й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proofErr w:type="spellStart"/>
      <w:r w:rsidR="004839EF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хадд</w:t>
      </w:r>
      <w:proofErr w:type="spellEnd"/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” – </w:t>
      </w:r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наказаний, введенных самим Аллахом, которые не могут быть отменены</w:t>
      </w:r>
      <w:r w:rsidR="00E1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такие как отрубание руки</w:t>
      </w:r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порка и забивание камнями до смерти</w:t>
      </w:r>
      <w:r w:rsidR="00A1648D" w:rsidRPr="005478D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047F69" w:rsidRDefault="006C04ED" w:rsidP="00D202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Талибане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основном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этнические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пуштуны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крупнейшая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народность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Афганистане</w:t>
      </w:r>
      <w:r w:rsidR="00A1648D"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проживающ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ая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основном на юге и юго-востоке страны</w:t>
      </w:r>
      <w:r w:rsidR="00A1648D" w:rsidRPr="006C04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Традиционно</w:t>
      </w:r>
      <w:r w:rsidR="00861ED3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пуштуны</w:t>
      </w:r>
      <w:r w:rsidR="00861ED3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хотя</w:t>
      </w:r>
      <w:r w:rsidR="00861ED3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861ED3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мусульмане</w:t>
      </w:r>
      <w:r w:rsidR="00A1648D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следуют </w:t>
      </w:r>
      <w:r w:rsidR="005502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шариату</w:t>
      </w:r>
      <w:r w:rsidR="0055022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а 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</w:t>
      </w:r>
      <w:r w:rsid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ственному племенному своду законов, известному как</w:t>
      </w:r>
      <w:r w:rsidR="00A1648D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861ED3" w:rsidRPr="00861ED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пуштунвали</w:t>
      </w:r>
      <w:proofErr w:type="spellEnd"/>
      <w:r w:rsidR="00A1648D" w:rsidRPr="00861ED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</w:t>
      </w:r>
      <w:r w:rsidR="00047F69" w:rsidRP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Талибан</w:t>
      </w:r>
      <w:r w:rsidR="00047F69" w:rsidRP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его 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отвергает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руководству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ясь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исключительно шариатом</w:t>
      </w:r>
      <w:r w:rsidR="00A1648D" w:rsidRP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который толкуется в </w:t>
      </w:r>
      <w:proofErr w:type="gramStart"/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крайне радикальной</w:t>
      </w:r>
      <w:proofErr w:type="gramEnd"/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манере</w:t>
      </w:r>
      <w:r w:rsidR="00A1648D" w:rsidRP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047F6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</w:p>
    <w:p w:rsidR="00A1648D" w:rsidRPr="00571330" w:rsidRDefault="00B935F0" w:rsidP="00B935F0">
      <w:pPr>
        <w:shd w:val="clear" w:color="auto" w:fill="FFFFFF"/>
        <w:spacing w:before="100" w:beforeAutospacing="1" w:after="100" w:afterAutospacing="1" w:line="240" w:lineRule="auto"/>
        <w:ind w:right="1984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9.85pt;margin-top:678.45pt;width:89.45pt;height:89.45pt;z-index:251660288;mso-position-horizontal-relative:margin;mso-position-vertical-relative:margin">
            <v:imagedata r:id="rId11" o:title="qr-code"/>
            <w10:wrap type="square" anchorx="margin" anchory="margin"/>
          </v:shape>
        </w:pic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Нет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никаких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сомнений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оставшихся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Афганистане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ждет</w:t>
      </w:r>
      <w:r w:rsidR="00571330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смерть, так как их считают отступниками от ислама</w:t>
      </w:r>
      <w:r w:rsidR="00A1648D" w:rsidRPr="005713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50224" w:rsidRDefault="00C14826" w:rsidP="0055022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F497D" w:themeColor="text2"/>
          <w:sz w:val="26"/>
          <w:szCs w:val="26"/>
          <w:lang w:eastAsia="ru-RU"/>
        </w:rPr>
      </w:pPr>
      <w:r w:rsidRPr="00190A59">
        <w:rPr>
          <w:rFonts w:ascii="Georgia" w:eastAsia="Times New Roman" w:hAnsi="Georgia" w:cs="Times New Roman"/>
          <w:b/>
          <w:bCs/>
          <w:color w:val="1F497D" w:themeColor="text2"/>
          <w:sz w:val="26"/>
          <w:szCs w:val="26"/>
          <w:lang w:eastAsia="ru-RU"/>
        </w:rPr>
        <w:t>Помощь христианам Афганистана</w:t>
      </w:r>
    </w:p>
    <w:p w:rsidR="00402774" w:rsidRPr="00C14826" w:rsidRDefault="00C14826" w:rsidP="00550224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Пожалуйста</w:t>
      </w:r>
      <w:r w:rsidRPr="00C148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присоединяйтесь к нам в</w:t>
      </w:r>
      <w:r w:rsidR="00A1648D" w:rsidRPr="00A1648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12" w:history="1">
        <w:r w:rsidRPr="00C14826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спасении афганских христиан</w:t>
        </w:r>
      </w:hyperlink>
      <w:r w:rsidR="00B935F0" w:rsidRPr="00B935F0">
        <w:rPr>
          <w:rFonts w:ascii="Georgia" w:eastAsia="Times New Roman" w:hAnsi="Georgia" w:cs="Times New Roman"/>
          <w:sz w:val="26"/>
          <w:szCs w:val="26"/>
          <w:lang w:eastAsia="ru-RU"/>
        </w:rPr>
        <w:t>:</w:t>
      </w:r>
    </w:p>
    <w:sectPr w:rsidR="00402774" w:rsidRPr="00C14826" w:rsidSect="00B935F0">
      <w:footerReference w:type="default" r:id="rId13"/>
      <w:pgSz w:w="11906" w:h="16838"/>
      <w:pgMar w:top="567" w:right="566" w:bottom="568" w:left="85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C9" w:rsidRDefault="00EE7BC9" w:rsidP="00A1648D">
      <w:pPr>
        <w:spacing w:after="0" w:line="240" w:lineRule="auto"/>
      </w:pPr>
      <w:r>
        <w:separator/>
      </w:r>
    </w:p>
  </w:endnote>
  <w:endnote w:type="continuationSeparator" w:id="0">
    <w:p w:rsidR="00EE7BC9" w:rsidRDefault="00EE7BC9" w:rsidP="00A1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AD" w:rsidRPr="00A1648D" w:rsidRDefault="00E150AD">
    <w:pPr>
      <w:pStyle w:val="ab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C9" w:rsidRDefault="00EE7BC9" w:rsidP="00A1648D">
      <w:pPr>
        <w:spacing w:after="0" w:line="240" w:lineRule="auto"/>
      </w:pPr>
      <w:r>
        <w:separator/>
      </w:r>
    </w:p>
  </w:footnote>
  <w:footnote w:type="continuationSeparator" w:id="0">
    <w:p w:rsidR="00EE7BC9" w:rsidRDefault="00EE7BC9" w:rsidP="00A1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6"/>
    <w:rsid w:val="00021F3D"/>
    <w:rsid w:val="00027514"/>
    <w:rsid w:val="00032EEE"/>
    <w:rsid w:val="00047F69"/>
    <w:rsid w:val="00051C13"/>
    <w:rsid w:val="00071101"/>
    <w:rsid w:val="00072F47"/>
    <w:rsid w:val="000A758C"/>
    <w:rsid w:val="00103B85"/>
    <w:rsid w:val="00111739"/>
    <w:rsid w:val="001549F2"/>
    <w:rsid w:val="00190A59"/>
    <w:rsid w:val="001B311B"/>
    <w:rsid w:val="002142F5"/>
    <w:rsid w:val="0021478B"/>
    <w:rsid w:val="002A70B2"/>
    <w:rsid w:val="002E78B0"/>
    <w:rsid w:val="002F1933"/>
    <w:rsid w:val="003251B3"/>
    <w:rsid w:val="003340E0"/>
    <w:rsid w:val="00362331"/>
    <w:rsid w:val="00392731"/>
    <w:rsid w:val="003A41FD"/>
    <w:rsid w:val="003C04F0"/>
    <w:rsid w:val="003C2C14"/>
    <w:rsid w:val="00402774"/>
    <w:rsid w:val="00405581"/>
    <w:rsid w:val="004839EF"/>
    <w:rsid w:val="005478D7"/>
    <w:rsid w:val="00550224"/>
    <w:rsid w:val="00571330"/>
    <w:rsid w:val="006C04ED"/>
    <w:rsid w:val="007439A6"/>
    <w:rsid w:val="00861ED3"/>
    <w:rsid w:val="0089691D"/>
    <w:rsid w:val="009578B8"/>
    <w:rsid w:val="009C358B"/>
    <w:rsid w:val="009C7AA7"/>
    <w:rsid w:val="009F19DA"/>
    <w:rsid w:val="00A1648D"/>
    <w:rsid w:val="00A466B1"/>
    <w:rsid w:val="00AE283A"/>
    <w:rsid w:val="00B935F0"/>
    <w:rsid w:val="00BE3D7E"/>
    <w:rsid w:val="00BF7B63"/>
    <w:rsid w:val="00C14826"/>
    <w:rsid w:val="00C536C8"/>
    <w:rsid w:val="00C7278B"/>
    <w:rsid w:val="00C90DB8"/>
    <w:rsid w:val="00D20230"/>
    <w:rsid w:val="00D63788"/>
    <w:rsid w:val="00D815A9"/>
    <w:rsid w:val="00E0021E"/>
    <w:rsid w:val="00E150AD"/>
    <w:rsid w:val="00E22208"/>
    <w:rsid w:val="00E2630A"/>
    <w:rsid w:val="00E34470"/>
    <w:rsid w:val="00E37770"/>
    <w:rsid w:val="00E43B85"/>
    <w:rsid w:val="00E615BA"/>
    <w:rsid w:val="00E95935"/>
    <w:rsid w:val="00EC36B5"/>
    <w:rsid w:val="00EE7BC9"/>
    <w:rsid w:val="00F17810"/>
    <w:rsid w:val="00F71B0C"/>
    <w:rsid w:val="00F95B75"/>
    <w:rsid w:val="00FA16D7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48D"/>
    <w:rPr>
      <w:color w:val="0000FF"/>
      <w:u w:val="single"/>
    </w:rPr>
  </w:style>
  <w:style w:type="character" w:styleId="a5">
    <w:name w:val="Emphasis"/>
    <w:basedOn w:val="a0"/>
    <w:uiPriority w:val="20"/>
    <w:qFormat/>
    <w:rsid w:val="00A1648D"/>
    <w:rPr>
      <w:i/>
      <w:iCs/>
    </w:rPr>
  </w:style>
  <w:style w:type="character" w:styleId="a6">
    <w:name w:val="Strong"/>
    <w:basedOn w:val="a0"/>
    <w:uiPriority w:val="22"/>
    <w:qFormat/>
    <w:rsid w:val="00A164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4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48D"/>
  </w:style>
  <w:style w:type="paragraph" w:styleId="ab">
    <w:name w:val="footer"/>
    <w:basedOn w:val="a"/>
    <w:link w:val="ac"/>
    <w:uiPriority w:val="99"/>
    <w:unhideWhenUsed/>
    <w:rsid w:val="00A1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48D"/>
    <w:rPr>
      <w:color w:val="0000FF"/>
      <w:u w:val="single"/>
    </w:rPr>
  </w:style>
  <w:style w:type="character" w:styleId="a5">
    <w:name w:val="Emphasis"/>
    <w:basedOn w:val="a0"/>
    <w:uiPriority w:val="20"/>
    <w:qFormat/>
    <w:rsid w:val="00A1648D"/>
    <w:rPr>
      <w:i/>
      <w:iCs/>
    </w:rPr>
  </w:style>
  <w:style w:type="character" w:styleId="a6">
    <w:name w:val="Strong"/>
    <w:basedOn w:val="a0"/>
    <w:uiPriority w:val="22"/>
    <w:qFormat/>
    <w:rsid w:val="00A164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4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48D"/>
  </w:style>
  <w:style w:type="paragraph" w:styleId="ab">
    <w:name w:val="footer"/>
    <w:basedOn w:val="a"/>
    <w:link w:val="ac"/>
    <w:uiPriority w:val="99"/>
    <w:unhideWhenUsed/>
    <w:rsid w:val="00A1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afghanistan-taliban-announce-new-caretaker-government/a-5911332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world-asia-58479750" TargetMode="External"/><Relationship Id="rId12" Type="http://schemas.openxmlformats.org/officeDocument/2006/relationships/hyperlink" Target="http://barnabasfund.ru/ru/pomoshh-hristianam-afganista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rnabasfund.org/resources/boo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2021-09-14T11:42:00Z</cp:lastPrinted>
  <dcterms:created xsi:type="dcterms:W3CDTF">2021-09-12T14:46:00Z</dcterms:created>
  <dcterms:modified xsi:type="dcterms:W3CDTF">2021-09-14T11:42:00Z</dcterms:modified>
</cp:coreProperties>
</file>