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DBB" w:rsidRPr="002F62A6" w:rsidRDefault="00AB2C39" w:rsidP="000C5317">
      <w:pPr>
        <w:shd w:val="clear" w:color="auto" w:fill="FFFFFF"/>
        <w:spacing w:before="90" w:after="75" w:line="240" w:lineRule="atLeast"/>
        <w:outlineLvl w:val="0"/>
        <w:rPr>
          <w:rFonts w:ascii="Raleway" w:eastAsia="Times New Roman" w:hAnsi="Raleway" w:cs="Times New Roman"/>
          <w:b/>
          <w:bCs/>
          <w:color w:val="4F81BD" w:themeColor="accent1"/>
          <w:spacing w:val="-5"/>
          <w:kern w:val="36"/>
          <w:sz w:val="50"/>
          <w:szCs w:val="72"/>
          <w:lang w:eastAsia="ru-RU"/>
        </w:rPr>
      </w:pPr>
      <w:bookmarkStart w:id="0" w:name="_GoBack"/>
      <w:r w:rsidRPr="002F62A6">
        <w:rPr>
          <w:rFonts w:ascii="Raleway" w:eastAsia="Times New Roman" w:hAnsi="Raleway" w:cs="Times New Roman"/>
          <w:b/>
          <w:bCs/>
          <w:color w:val="4F81BD" w:themeColor="accent1"/>
          <w:spacing w:val="-5"/>
          <w:kern w:val="36"/>
          <w:sz w:val="50"/>
          <w:szCs w:val="72"/>
          <w:lang w:val="ru" w:eastAsia="ru-RU"/>
        </w:rPr>
        <w:t>Иранской христианке, отсидевшей в тюрьме за веру, снова предъявлено обвинение</w:t>
      </w:r>
    </w:p>
    <w:bookmarkEnd w:id="0"/>
    <w:p w:rsidR="00C37DBB" w:rsidRPr="003349BC" w:rsidRDefault="00AB2C39" w:rsidP="003349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</w:pPr>
      <w:r w:rsidRPr="003349BC">
        <w:rPr>
          <w:rFonts w:ascii="Verdana" w:eastAsia="Times New Roman" w:hAnsi="Verdana" w:cs="Times New Roman"/>
          <w:color w:val="444444"/>
          <w:sz w:val="16"/>
          <w:szCs w:val="16"/>
          <w:lang w:val="en-US" w:eastAsia="ru-RU"/>
        </w:rPr>
        <w:t>  </w:t>
      </w:r>
    </w:p>
    <w:p w:rsidR="003349BC" w:rsidRPr="00132CD3" w:rsidRDefault="00AB2C39" w:rsidP="003349BC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4"/>
          <w:szCs w:val="26"/>
          <w:lang w:eastAsia="ru-RU"/>
        </w:rPr>
      </w:pPr>
      <w:proofErr w:type="spellStart"/>
      <w:proofErr w:type="gramStart"/>
      <w:r w:rsidRPr="007075A3">
        <w:rPr>
          <w:rFonts w:ascii="Verdana" w:eastAsia="Times New Roman" w:hAnsi="Verdana" w:cs="Times New Roman"/>
          <w:color w:val="222222"/>
          <w:sz w:val="24"/>
          <w:szCs w:val="26"/>
          <w:lang w:val="ru" w:eastAsia="ru-RU"/>
        </w:rPr>
        <w:t>Роксари</w:t>
      </w:r>
      <w:proofErr w:type="spellEnd"/>
      <w:r w:rsidRPr="007075A3">
        <w:rPr>
          <w:rFonts w:ascii="Verdana" w:eastAsia="Times New Roman" w:hAnsi="Verdana" w:cs="Times New Roman"/>
          <w:color w:val="222222"/>
          <w:sz w:val="24"/>
          <w:szCs w:val="26"/>
          <w:lang w:val="ru" w:eastAsia="ru-RU"/>
        </w:rPr>
        <w:t xml:space="preserve"> </w:t>
      </w:r>
      <w:proofErr w:type="spellStart"/>
      <w:r w:rsidRPr="007075A3">
        <w:rPr>
          <w:rFonts w:ascii="Verdana" w:eastAsia="Times New Roman" w:hAnsi="Verdana" w:cs="Times New Roman"/>
          <w:color w:val="222222"/>
          <w:sz w:val="24"/>
          <w:szCs w:val="26"/>
          <w:lang w:val="ru" w:eastAsia="ru-RU"/>
        </w:rPr>
        <w:t>Канбари</w:t>
      </w:r>
      <w:proofErr w:type="spellEnd"/>
      <w:r w:rsidRPr="007075A3">
        <w:rPr>
          <w:rFonts w:ascii="Verdana" w:eastAsia="Times New Roman" w:hAnsi="Verdana" w:cs="Times New Roman"/>
          <w:color w:val="222222"/>
          <w:sz w:val="24"/>
          <w:szCs w:val="26"/>
          <w:lang w:val="ru" w:eastAsia="ru-RU"/>
        </w:rPr>
        <w:t xml:space="preserve">, </w:t>
      </w:r>
      <w:r w:rsidR="0000690D" w:rsidRPr="007075A3">
        <w:rPr>
          <w:rFonts w:ascii="Verdana" w:eastAsia="Times New Roman" w:hAnsi="Verdana" w:cs="Times New Roman"/>
          <w:color w:val="222222"/>
          <w:sz w:val="24"/>
          <w:szCs w:val="26"/>
          <w:lang w:val="ru" w:eastAsia="ru-RU"/>
        </w:rPr>
        <w:t>обратившаяся из ислама</w:t>
      </w:r>
      <w:r w:rsidR="0000690D" w:rsidRPr="007075A3">
        <w:rPr>
          <w:rFonts w:ascii="Verdana" w:eastAsia="Times New Roman" w:hAnsi="Verdana" w:cs="Times New Roman"/>
          <w:color w:val="222222"/>
          <w:sz w:val="24"/>
          <w:szCs w:val="26"/>
          <w:lang w:val="ru" w:eastAsia="ru-RU"/>
        </w:rPr>
        <w:t xml:space="preserve"> </w:t>
      </w:r>
      <w:r w:rsidRPr="007075A3">
        <w:rPr>
          <w:rFonts w:ascii="Verdana" w:eastAsia="Times New Roman" w:hAnsi="Verdana" w:cs="Times New Roman"/>
          <w:color w:val="222222"/>
          <w:sz w:val="24"/>
          <w:szCs w:val="26"/>
          <w:lang w:val="ru" w:eastAsia="ru-RU"/>
        </w:rPr>
        <w:t>иранская христианка</w:t>
      </w:r>
      <w:r w:rsidRPr="007075A3">
        <w:rPr>
          <w:rFonts w:ascii="Verdana" w:eastAsia="Times New Roman" w:hAnsi="Verdana" w:cs="Times New Roman"/>
          <w:color w:val="222222"/>
          <w:sz w:val="24"/>
          <w:szCs w:val="26"/>
          <w:lang w:val="ru" w:eastAsia="ru-RU"/>
        </w:rPr>
        <w:t>, которая уже отбывала тюремный срок по обвинению в “пропаганде против режима”, была повторно вызвана по тому же обвинению.</w:t>
      </w:r>
      <w:r w:rsidR="003349BC" w:rsidRPr="003349BC">
        <w:rPr>
          <w:rFonts w:ascii="Verdana" w:eastAsia="Times New Roman" w:hAnsi="Verdana" w:cs="Times New Roman"/>
          <w:color w:val="222222"/>
          <w:sz w:val="24"/>
          <w:szCs w:val="26"/>
          <w:lang w:val="ru" w:eastAsia="ru-RU"/>
        </w:rPr>
        <w:t xml:space="preserve"> </w:t>
      </w:r>
      <w:r w:rsidR="003349BC" w:rsidRPr="007075A3">
        <w:rPr>
          <w:rFonts w:ascii="Verdana" w:eastAsia="Times New Roman" w:hAnsi="Verdana" w:cs="Times New Roman"/>
          <w:color w:val="222222"/>
          <w:sz w:val="24"/>
          <w:szCs w:val="26"/>
          <w:lang w:val="ru" w:eastAsia="ru-RU"/>
        </w:rPr>
        <w:t xml:space="preserve">64-летней женщине было велено явиться в офис прокурора в своем родном городе Карадж до 19 января за “преступление веры в Иисуса Христа”, как называет это </w:t>
      </w:r>
      <w:proofErr w:type="spellStart"/>
      <w:r w:rsidR="003349BC" w:rsidRPr="007075A3">
        <w:rPr>
          <w:rFonts w:ascii="Verdana" w:eastAsia="Times New Roman" w:hAnsi="Verdana" w:cs="Times New Roman"/>
          <w:color w:val="222222"/>
          <w:sz w:val="24"/>
          <w:szCs w:val="26"/>
          <w:lang w:val="ru" w:eastAsia="ru-RU"/>
        </w:rPr>
        <w:t>Роксари</w:t>
      </w:r>
      <w:proofErr w:type="spellEnd"/>
      <w:r w:rsidR="003349BC" w:rsidRPr="007075A3">
        <w:rPr>
          <w:rFonts w:ascii="Verdana" w:eastAsia="Times New Roman" w:hAnsi="Verdana" w:cs="Times New Roman"/>
          <w:color w:val="222222"/>
          <w:sz w:val="24"/>
          <w:szCs w:val="26"/>
          <w:lang w:val="ru" w:eastAsia="ru-RU"/>
        </w:rPr>
        <w:t>.</w:t>
      </w:r>
      <w:proofErr w:type="gramEnd"/>
    </w:p>
    <w:p w:rsidR="00C37DBB" w:rsidRPr="00132CD3" w:rsidRDefault="002F62A6" w:rsidP="000C531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</w:pPr>
      <w:r w:rsidRPr="007075A3">
        <w:rPr>
          <w:rFonts w:ascii="Verdana" w:eastAsia="Times New Roman" w:hAnsi="Verdana" w:cs="Times New Roman"/>
          <w:i/>
          <w:noProof/>
          <w:color w:val="444444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 wp14:anchorId="6869B14B" wp14:editId="39C37060">
            <wp:simplePos x="0" y="0"/>
            <wp:positionH relativeFrom="margin">
              <wp:posOffset>17145</wp:posOffset>
            </wp:positionH>
            <wp:positionV relativeFrom="margin">
              <wp:posOffset>2125345</wp:posOffset>
            </wp:positionV>
            <wp:extent cx="2232025" cy="1478915"/>
            <wp:effectExtent l="0" t="0" r="0" b="6985"/>
            <wp:wrapSquare wrapText="bothSides"/>
            <wp:docPr id="1" name="Рисунок 1" descr="https://assets.barnabastoday.com/wp-content/uploads/2022/01/60e4ef5-roksari_hub68cd9afe7561991fb56e999aa1eeacb_112700_590x0_resize_q75_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309599" name="Picture 1" descr="https://assets.barnabastoday.com/wp-content/uploads/2022/01/60e4ef5-roksari_hub68cd9afe7561991fb56e999aa1eeacb_112700_590x0_resize_q75_bo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2C39" w:rsidRPr="007075A3">
        <w:rPr>
          <w:rFonts w:ascii="Verdana" w:eastAsia="Times New Roman" w:hAnsi="Verdana" w:cs="Times New Roman"/>
          <w:i/>
          <w:color w:val="444444"/>
          <w:sz w:val="21"/>
          <w:szCs w:val="21"/>
          <w:lang w:val="ru" w:eastAsia="ru-RU"/>
        </w:rPr>
        <w:t xml:space="preserve">Перед тем, как </w:t>
      </w:r>
      <w:proofErr w:type="spellStart"/>
      <w:r w:rsidR="00AB2C39" w:rsidRPr="007075A3">
        <w:rPr>
          <w:rFonts w:ascii="Verdana" w:eastAsia="Times New Roman" w:hAnsi="Verdana" w:cs="Times New Roman"/>
          <w:i/>
          <w:color w:val="444444"/>
          <w:sz w:val="21"/>
          <w:szCs w:val="21"/>
          <w:lang w:val="ru" w:eastAsia="ru-RU"/>
        </w:rPr>
        <w:t>Роксари</w:t>
      </w:r>
      <w:proofErr w:type="spellEnd"/>
      <w:r w:rsidR="00AB2C39" w:rsidRPr="007075A3">
        <w:rPr>
          <w:rFonts w:ascii="Verdana" w:eastAsia="Times New Roman" w:hAnsi="Verdana" w:cs="Times New Roman"/>
          <w:i/>
          <w:color w:val="444444"/>
          <w:sz w:val="21"/>
          <w:szCs w:val="21"/>
          <w:lang w:val="ru" w:eastAsia="ru-RU"/>
        </w:rPr>
        <w:t xml:space="preserve"> Канбари отправилась в тюрьму в октябре 2019 года, она </w:t>
      </w:r>
      <w:r w:rsidR="00AB2C39" w:rsidRPr="007075A3">
        <w:rPr>
          <w:rFonts w:ascii="Verdana" w:eastAsia="Times New Roman" w:hAnsi="Verdana" w:cs="Times New Roman"/>
          <w:i/>
          <w:color w:val="444444"/>
          <w:sz w:val="21"/>
          <w:szCs w:val="21"/>
          <w:lang w:val="ru" w:eastAsia="ru-RU"/>
        </w:rPr>
        <w:t xml:space="preserve">сказала: </w:t>
      </w:r>
      <w:proofErr w:type="gramStart"/>
      <w:r w:rsidR="00AB2C39" w:rsidRPr="007075A3">
        <w:rPr>
          <w:rFonts w:ascii="Verdana" w:eastAsia="Times New Roman" w:hAnsi="Verdana" w:cs="Times New Roman"/>
          <w:i/>
          <w:color w:val="444444"/>
          <w:sz w:val="21"/>
          <w:szCs w:val="21"/>
          <w:lang w:val="ru" w:eastAsia="ru-RU"/>
        </w:rPr>
        <w:t>“Пусть преследование и тюремное заключение, которые я терплю, прославят имя Иисуса Христа” [Фото:</w:t>
      </w:r>
      <w:proofErr w:type="gramEnd"/>
      <w:r w:rsidR="00AB2C39" w:rsidRPr="007075A3">
        <w:rPr>
          <w:rFonts w:ascii="Verdana" w:eastAsia="Times New Roman" w:hAnsi="Verdana" w:cs="Times New Roman"/>
          <w:i/>
          <w:color w:val="444444"/>
          <w:sz w:val="21"/>
          <w:szCs w:val="21"/>
          <w:lang w:val="ru" w:eastAsia="ru-RU"/>
        </w:rPr>
        <w:t xml:space="preserve"> </w:t>
      </w:r>
      <w:proofErr w:type="gramStart"/>
      <w:r w:rsidR="00AB2C39" w:rsidRPr="007075A3">
        <w:rPr>
          <w:rFonts w:ascii="Verdana" w:eastAsia="Times New Roman" w:hAnsi="Verdana" w:cs="Times New Roman"/>
          <w:i/>
          <w:color w:val="444444"/>
          <w:sz w:val="21"/>
          <w:szCs w:val="21"/>
          <w:lang w:val="ru" w:eastAsia="ru-RU"/>
        </w:rPr>
        <w:t>Статья 18]</w:t>
      </w:r>
      <w:proofErr w:type="gramEnd"/>
    </w:p>
    <w:p w:rsidR="000C5317" w:rsidRPr="00132CD3" w:rsidRDefault="000C5317" w:rsidP="000C531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</w:pPr>
    </w:p>
    <w:p w:rsidR="00C37DBB" w:rsidRPr="00132CD3" w:rsidRDefault="00AB2C39" w:rsidP="00C37DBB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4"/>
          <w:szCs w:val="26"/>
          <w:lang w:eastAsia="ru-RU"/>
        </w:rPr>
      </w:pPr>
      <w:r w:rsidRPr="007075A3">
        <w:rPr>
          <w:rFonts w:ascii="Verdana" w:eastAsia="Times New Roman" w:hAnsi="Verdana" w:cs="Times New Roman"/>
          <w:color w:val="222222"/>
          <w:sz w:val="24"/>
          <w:szCs w:val="26"/>
          <w:lang w:val="ru" w:eastAsia="ru-RU"/>
        </w:rPr>
        <w:t>Друг семьи сказал, что Роксари все еще не пришла в себя от пережитого и той травмы, что она получила после</w:t>
      </w:r>
      <w:r w:rsidRPr="007075A3">
        <w:rPr>
          <w:rFonts w:ascii="Verdana" w:eastAsia="Times New Roman" w:hAnsi="Verdana" w:cs="Times New Roman"/>
          <w:color w:val="222222"/>
          <w:sz w:val="24"/>
          <w:szCs w:val="26"/>
          <w:lang w:val="ru" w:eastAsia="ru-RU"/>
        </w:rPr>
        <w:t xml:space="preserve"> заключения в октябре 2019 год</w:t>
      </w:r>
      <w:r w:rsidRPr="007075A3">
        <w:rPr>
          <w:rFonts w:ascii="Verdana" w:eastAsia="Times New Roman" w:hAnsi="Verdana" w:cs="Times New Roman"/>
          <w:color w:val="222222"/>
          <w:sz w:val="24"/>
          <w:szCs w:val="26"/>
          <w:lang w:val="ru" w:eastAsia="ru-RU"/>
        </w:rPr>
        <w:t>а и интенсивных допросов сотрудниками иранской разведки. Роксари была приговорена к году тюрьм</w:t>
      </w:r>
      <w:r w:rsidR="0000690D">
        <w:rPr>
          <w:rFonts w:ascii="Verdana" w:eastAsia="Times New Roman" w:hAnsi="Verdana" w:cs="Times New Roman"/>
          <w:color w:val="222222"/>
          <w:sz w:val="24"/>
          <w:szCs w:val="26"/>
          <w:lang w:val="ru" w:eastAsia="ru-RU"/>
        </w:rPr>
        <w:t>ы</w:t>
      </w:r>
      <w:proofErr w:type="gramStart"/>
      <w:r w:rsidR="0000690D">
        <w:rPr>
          <w:rFonts w:ascii="Verdana" w:eastAsia="Times New Roman" w:hAnsi="Verdana" w:cs="Times New Roman"/>
          <w:color w:val="222222"/>
          <w:sz w:val="24"/>
          <w:szCs w:val="26"/>
          <w:lang w:val="ru" w:eastAsia="ru-RU"/>
        </w:rPr>
        <w:t>.</w:t>
      </w:r>
      <w:proofErr w:type="gramEnd"/>
      <w:r w:rsidRPr="007075A3">
        <w:rPr>
          <w:rFonts w:ascii="Verdana" w:eastAsia="Times New Roman" w:hAnsi="Verdana" w:cs="Times New Roman"/>
          <w:color w:val="222222"/>
          <w:sz w:val="24"/>
          <w:szCs w:val="26"/>
          <w:lang w:val="ru" w:eastAsia="ru-RU"/>
        </w:rPr>
        <w:t xml:space="preserve"> </w:t>
      </w:r>
      <w:r w:rsidR="0000690D">
        <w:rPr>
          <w:rFonts w:ascii="Verdana" w:eastAsia="Times New Roman" w:hAnsi="Verdana" w:cs="Times New Roman"/>
          <w:color w:val="222222"/>
          <w:sz w:val="24"/>
          <w:szCs w:val="26"/>
          <w:lang w:val="ru" w:eastAsia="ru-RU"/>
        </w:rPr>
        <w:t>И</w:t>
      </w:r>
      <w:r w:rsidRPr="007075A3">
        <w:rPr>
          <w:rFonts w:ascii="Verdana" w:eastAsia="Times New Roman" w:hAnsi="Verdana" w:cs="Times New Roman"/>
          <w:color w:val="222222"/>
          <w:sz w:val="24"/>
          <w:szCs w:val="26"/>
          <w:lang w:val="ru" w:eastAsia="ru-RU"/>
        </w:rPr>
        <w:t xml:space="preserve">з этого срока она провела в тюрьме четыре месяца, а в марте 2020 года ее освободили в рамках мер по сдерживанию распространения </w:t>
      </w:r>
      <w:proofErr w:type="spellStart"/>
      <w:r w:rsidRPr="007075A3">
        <w:rPr>
          <w:rFonts w:ascii="Verdana" w:eastAsia="Times New Roman" w:hAnsi="Verdana" w:cs="Times New Roman"/>
          <w:color w:val="222222"/>
          <w:sz w:val="24"/>
          <w:szCs w:val="26"/>
          <w:lang w:val="ru" w:eastAsia="ru-RU"/>
        </w:rPr>
        <w:t>коронавируса</w:t>
      </w:r>
      <w:proofErr w:type="spellEnd"/>
      <w:r w:rsidRPr="007075A3">
        <w:rPr>
          <w:rFonts w:ascii="Verdana" w:eastAsia="Times New Roman" w:hAnsi="Verdana" w:cs="Times New Roman"/>
          <w:color w:val="222222"/>
          <w:sz w:val="24"/>
          <w:szCs w:val="26"/>
          <w:lang w:val="ru" w:eastAsia="ru-RU"/>
        </w:rPr>
        <w:t>.</w:t>
      </w:r>
    </w:p>
    <w:p w:rsidR="00C37DBB" w:rsidRPr="00132CD3" w:rsidRDefault="00AB2C39" w:rsidP="00C37DBB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4"/>
          <w:szCs w:val="26"/>
          <w:lang w:eastAsia="ru-RU"/>
        </w:rPr>
      </w:pPr>
      <w:proofErr w:type="spellStart"/>
      <w:r w:rsidRPr="007075A3">
        <w:rPr>
          <w:rFonts w:ascii="Verdana" w:eastAsia="Times New Roman" w:hAnsi="Verdana" w:cs="Times New Roman"/>
          <w:color w:val="222222"/>
          <w:sz w:val="24"/>
          <w:szCs w:val="26"/>
          <w:lang w:val="ru" w:eastAsia="ru-RU"/>
        </w:rPr>
        <w:t>Роксари</w:t>
      </w:r>
      <w:proofErr w:type="spellEnd"/>
      <w:r w:rsidRPr="007075A3">
        <w:rPr>
          <w:rFonts w:ascii="Verdana" w:eastAsia="Times New Roman" w:hAnsi="Verdana" w:cs="Times New Roman"/>
          <w:color w:val="222222"/>
          <w:sz w:val="24"/>
          <w:szCs w:val="26"/>
          <w:lang w:val="ru" w:eastAsia="ru-RU"/>
        </w:rPr>
        <w:t xml:space="preserve"> обеспоко</w:t>
      </w:r>
      <w:r w:rsidRPr="007075A3">
        <w:rPr>
          <w:rFonts w:ascii="Verdana" w:eastAsia="Times New Roman" w:hAnsi="Verdana" w:cs="Times New Roman"/>
          <w:color w:val="222222"/>
          <w:sz w:val="24"/>
          <w:szCs w:val="26"/>
          <w:lang w:val="ru" w:eastAsia="ru-RU"/>
        </w:rPr>
        <w:t>ена состоянием здоровья своего мужа, 71-летнего Фатхалли, для которого она является главным опекуном, так как если ее отправят в тюрьму, о нем некому будет заботиться. Во время ее предыдущего заключения его однажды нашли без сознания. Оказалось, он два дня</w:t>
      </w:r>
      <w:r w:rsidRPr="007075A3">
        <w:rPr>
          <w:rFonts w:ascii="Verdana" w:eastAsia="Times New Roman" w:hAnsi="Verdana" w:cs="Times New Roman"/>
          <w:color w:val="222222"/>
          <w:sz w:val="24"/>
          <w:szCs w:val="26"/>
          <w:lang w:val="ru" w:eastAsia="ru-RU"/>
        </w:rPr>
        <w:t xml:space="preserve"> ничего не ел.</w:t>
      </w:r>
    </w:p>
    <w:p w:rsidR="00C37DBB" w:rsidRPr="00132CD3" w:rsidRDefault="00AB2C39" w:rsidP="00C37DBB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4"/>
          <w:szCs w:val="26"/>
          <w:lang w:eastAsia="ru-RU"/>
        </w:rPr>
      </w:pPr>
      <w:r w:rsidRPr="007075A3">
        <w:rPr>
          <w:rFonts w:ascii="Verdana" w:eastAsia="Times New Roman" w:hAnsi="Verdana" w:cs="Times New Roman"/>
          <w:color w:val="222222"/>
          <w:sz w:val="24"/>
          <w:szCs w:val="26"/>
          <w:lang w:val="ru" w:eastAsia="ru-RU"/>
        </w:rPr>
        <w:t xml:space="preserve">После своего освобождения из тюрьмы </w:t>
      </w:r>
      <w:proofErr w:type="spellStart"/>
      <w:r w:rsidRPr="007075A3">
        <w:rPr>
          <w:rFonts w:ascii="Verdana" w:eastAsia="Times New Roman" w:hAnsi="Verdana" w:cs="Times New Roman"/>
          <w:color w:val="222222"/>
          <w:sz w:val="24"/>
          <w:szCs w:val="26"/>
          <w:lang w:val="ru" w:eastAsia="ru-RU"/>
        </w:rPr>
        <w:t>Роксари</w:t>
      </w:r>
      <w:proofErr w:type="spellEnd"/>
      <w:r w:rsidRPr="007075A3">
        <w:rPr>
          <w:rFonts w:ascii="Verdana" w:eastAsia="Times New Roman" w:hAnsi="Verdana" w:cs="Times New Roman"/>
          <w:color w:val="222222"/>
          <w:sz w:val="24"/>
          <w:szCs w:val="26"/>
          <w:lang w:val="ru" w:eastAsia="ru-RU"/>
        </w:rPr>
        <w:t xml:space="preserve"> должн</w:t>
      </w:r>
      <w:r w:rsidR="00A545AF">
        <w:rPr>
          <w:rFonts w:ascii="Verdana" w:eastAsia="Times New Roman" w:hAnsi="Verdana" w:cs="Times New Roman"/>
          <w:color w:val="222222"/>
          <w:sz w:val="24"/>
          <w:szCs w:val="26"/>
          <w:lang w:val="ru" w:eastAsia="ru-RU"/>
        </w:rPr>
        <w:t>а</w:t>
      </w:r>
      <w:r w:rsidRPr="007075A3">
        <w:rPr>
          <w:rFonts w:ascii="Verdana" w:eastAsia="Times New Roman" w:hAnsi="Verdana" w:cs="Times New Roman"/>
          <w:color w:val="222222"/>
          <w:sz w:val="24"/>
          <w:szCs w:val="26"/>
          <w:lang w:val="ru" w:eastAsia="ru-RU"/>
        </w:rPr>
        <w:t xml:space="preserve"> была в течение нескольких недель посещать занятия по “перевоспитанию” с исламским служителем и читать исламские книги, по которым потом была проверка.</w:t>
      </w:r>
      <w:r w:rsidR="003349BC">
        <w:rPr>
          <w:rFonts w:ascii="Verdana" w:eastAsia="Times New Roman" w:hAnsi="Verdana" w:cs="Times New Roman"/>
          <w:color w:val="222222"/>
          <w:sz w:val="24"/>
          <w:szCs w:val="26"/>
          <w:lang w:val="ru" w:eastAsia="ru-RU"/>
        </w:rPr>
        <w:t xml:space="preserve"> </w:t>
      </w:r>
      <w:r w:rsidRPr="007075A3">
        <w:rPr>
          <w:rFonts w:ascii="Verdana" w:eastAsia="Times New Roman" w:hAnsi="Verdana" w:cs="Times New Roman"/>
          <w:color w:val="222222"/>
          <w:sz w:val="24"/>
          <w:szCs w:val="26"/>
          <w:lang w:val="ru" w:eastAsia="ru-RU"/>
        </w:rPr>
        <w:t>Власти также запретили ей дальнейшие ко</w:t>
      </w:r>
      <w:r w:rsidRPr="007075A3">
        <w:rPr>
          <w:rFonts w:ascii="Verdana" w:eastAsia="Times New Roman" w:hAnsi="Verdana" w:cs="Times New Roman"/>
          <w:color w:val="222222"/>
          <w:sz w:val="24"/>
          <w:szCs w:val="26"/>
          <w:lang w:val="ru" w:eastAsia="ru-RU"/>
        </w:rPr>
        <w:t>нтакты с христианами. Ее друзьям-христианам из ассирийской общины Ирана, которым власти разрешили молиться на их родном языке, запретили проводить с ней время.</w:t>
      </w:r>
    </w:p>
    <w:p w:rsidR="00C37DBB" w:rsidRPr="00132CD3" w:rsidRDefault="00AB2C39" w:rsidP="00C37DBB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4"/>
          <w:szCs w:val="26"/>
          <w:lang w:eastAsia="ru-RU"/>
        </w:rPr>
      </w:pPr>
      <w:r w:rsidRPr="007075A3">
        <w:rPr>
          <w:rFonts w:ascii="Verdana" w:eastAsia="Times New Roman" w:hAnsi="Verdana" w:cs="Times New Roman"/>
          <w:color w:val="222222"/>
          <w:sz w:val="24"/>
          <w:szCs w:val="26"/>
          <w:lang w:val="ru" w:eastAsia="ru-RU"/>
        </w:rPr>
        <w:t xml:space="preserve">Дело </w:t>
      </w:r>
      <w:proofErr w:type="spellStart"/>
      <w:r w:rsidRPr="007075A3">
        <w:rPr>
          <w:rFonts w:ascii="Verdana" w:eastAsia="Times New Roman" w:hAnsi="Verdana" w:cs="Times New Roman"/>
          <w:color w:val="222222"/>
          <w:sz w:val="24"/>
          <w:szCs w:val="26"/>
          <w:lang w:val="ru" w:eastAsia="ru-RU"/>
        </w:rPr>
        <w:t>Роксари</w:t>
      </w:r>
      <w:proofErr w:type="spellEnd"/>
      <w:r w:rsidRPr="007075A3">
        <w:rPr>
          <w:rFonts w:ascii="Verdana" w:eastAsia="Times New Roman" w:hAnsi="Verdana" w:cs="Times New Roman"/>
          <w:color w:val="222222"/>
          <w:sz w:val="24"/>
          <w:szCs w:val="26"/>
          <w:lang w:val="ru" w:eastAsia="ru-RU"/>
        </w:rPr>
        <w:t xml:space="preserve"> привлекло международное внимание в августе 2019 года, когда бывший вице-президент С</w:t>
      </w:r>
      <w:r w:rsidRPr="007075A3">
        <w:rPr>
          <w:rFonts w:ascii="Verdana" w:eastAsia="Times New Roman" w:hAnsi="Verdana" w:cs="Times New Roman"/>
          <w:color w:val="222222"/>
          <w:sz w:val="24"/>
          <w:szCs w:val="26"/>
          <w:lang w:val="ru" w:eastAsia="ru-RU"/>
        </w:rPr>
        <w:t>ША Майк Пенс написал в Твиттере, что “потрясен”, узнав о ее заключении в тюрьму “за осуществление свободы вероисповедания”.</w:t>
      </w:r>
    </w:p>
    <w:p w:rsidR="00C37DBB" w:rsidRPr="00132CD3" w:rsidRDefault="00AB2C39" w:rsidP="00C37DBB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4"/>
          <w:szCs w:val="26"/>
          <w:lang w:eastAsia="ru-RU"/>
        </w:rPr>
      </w:pPr>
      <w:r w:rsidRPr="007075A3">
        <w:rPr>
          <w:rFonts w:ascii="Verdana" w:eastAsia="Times New Roman" w:hAnsi="Verdana" w:cs="Times New Roman"/>
          <w:color w:val="222222"/>
          <w:sz w:val="24"/>
          <w:szCs w:val="26"/>
          <w:lang w:val="ru" w:eastAsia="ru-RU"/>
        </w:rPr>
        <w:t>Иранское правительство, похоже, целенаправленно преследует перешедших из ислама и другие непризнанные религиозные группы, чтобы заст</w:t>
      </w:r>
      <w:r w:rsidRPr="007075A3">
        <w:rPr>
          <w:rFonts w:ascii="Verdana" w:eastAsia="Times New Roman" w:hAnsi="Verdana" w:cs="Times New Roman"/>
          <w:color w:val="222222"/>
          <w:sz w:val="24"/>
          <w:szCs w:val="26"/>
          <w:lang w:val="ru" w:eastAsia="ru-RU"/>
        </w:rPr>
        <w:t xml:space="preserve">авить их вернуться в ислам или покинуть страну. </w:t>
      </w:r>
      <w:r w:rsidR="00A545AF">
        <w:rPr>
          <w:rFonts w:ascii="Verdana" w:eastAsia="Times New Roman" w:hAnsi="Verdana" w:cs="Times New Roman"/>
          <w:color w:val="222222"/>
          <w:sz w:val="24"/>
          <w:szCs w:val="26"/>
          <w:lang w:val="ru" w:eastAsia="ru-RU"/>
        </w:rPr>
        <w:t>О</w:t>
      </w:r>
      <w:r w:rsidRPr="007075A3">
        <w:rPr>
          <w:rFonts w:ascii="Verdana" w:eastAsia="Times New Roman" w:hAnsi="Verdana" w:cs="Times New Roman"/>
          <w:color w:val="222222"/>
          <w:sz w:val="24"/>
          <w:szCs w:val="26"/>
          <w:lang w:val="ru" w:eastAsia="ru-RU"/>
        </w:rPr>
        <w:t>бычная тактика властей - постоянно освобождать и повторно арестовывать выходцев из ислама, чтобы измотать их психологически, запугать и подтолкнуть к принятию одного из двух решений: покаяться и вернутьс</w:t>
      </w:r>
      <w:r w:rsidRPr="007075A3">
        <w:rPr>
          <w:rFonts w:ascii="Verdana" w:eastAsia="Times New Roman" w:hAnsi="Verdana" w:cs="Times New Roman"/>
          <w:color w:val="222222"/>
          <w:sz w:val="24"/>
          <w:szCs w:val="26"/>
          <w:lang w:val="ru" w:eastAsia="ru-RU"/>
        </w:rPr>
        <w:t>я в ислам или бежать из страны.</w:t>
      </w:r>
    </w:p>
    <w:p w:rsidR="00350A61" w:rsidRPr="00132CD3" w:rsidRDefault="00AB2C39" w:rsidP="003349BC">
      <w:pPr>
        <w:shd w:val="clear" w:color="auto" w:fill="FFFFFF"/>
        <w:spacing w:after="360" w:line="240" w:lineRule="auto"/>
      </w:pPr>
      <w:r w:rsidRPr="007075A3">
        <w:rPr>
          <w:rFonts w:ascii="Verdana" w:eastAsia="Times New Roman" w:hAnsi="Verdana" w:cs="Times New Roman"/>
          <w:color w:val="222222"/>
          <w:sz w:val="24"/>
          <w:szCs w:val="26"/>
          <w:lang w:val="ru" w:eastAsia="ru-RU"/>
        </w:rPr>
        <w:t xml:space="preserve">В ноябре 2021 года в иранском городе Дизфуль суд вынес важное решение, оправдав восьмерых христиан, перешедших из ислама, которые обвинялись в “пропаганде в пользу антиправительственных групп”. Суд постановил, что, согласно </w:t>
      </w:r>
      <w:r w:rsidRPr="007075A3">
        <w:rPr>
          <w:rFonts w:ascii="Verdana" w:eastAsia="Times New Roman" w:hAnsi="Verdana" w:cs="Times New Roman"/>
          <w:color w:val="222222"/>
          <w:sz w:val="24"/>
          <w:szCs w:val="26"/>
          <w:lang w:val="ru" w:eastAsia="ru-RU"/>
        </w:rPr>
        <w:t>исламскому уголовному кодексу Ирана, “религиозное обращение” не является уголовным преступлением.</w:t>
      </w:r>
    </w:p>
    <w:sectPr w:rsidR="00350A61" w:rsidRPr="00132CD3" w:rsidSect="003349BC">
      <w:footerReference w:type="default" r:id="rId8"/>
      <w:pgSz w:w="11906" w:h="16838"/>
      <w:pgMar w:top="426" w:right="707" w:bottom="709" w:left="851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C39" w:rsidRDefault="00AB2C39">
      <w:pPr>
        <w:spacing w:after="0" w:line="240" w:lineRule="auto"/>
      </w:pPr>
      <w:r>
        <w:separator/>
      </w:r>
    </w:p>
  </w:endnote>
  <w:endnote w:type="continuationSeparator" w:id="0">
    <w:p w:rsidR="00AB2C39" w:rsidRDefault="00AB2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5A3" w:rsidRPr="007075A3" w:rsidRDefault="00AB2C39" w:rsidP="008D6A10">
    <w:pPr>
      <w:pStyle w:val="a9"/>
      <w:jc w:val="right"/>
      <w:rPr>
        <w:lang w:val="en-US"/>
      </w:rPr>
    </w:pPr>
    <w:r>
      <w:rPr>
        <w:lang w:val="ru"/>
      </w:rPr>
      <w:t xml:space="preserve">Фонд Варнава </w:t>
    </w:r>
    <w:r w:rsidR="002F62A6">
      <w:rPr>
        <w:lang w:val="ru"/>
      </w:rPr>
      <w:t xml:space="preserve">    </w:t>
    </w:r>
    <w:r w:rsidR="002F62A6">
      <w:rPr>
        <w:lang w:val="en-US"/>
      </w:rPr>
      <w:t xml:space="preserve">|      </w:t>
    </w:r>
    <w:r>
      <w:rPr>
        <w:lang w:val="ru"/>
      </w:rPr>
      <w:t>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C39" w:rsidRDefault="00AB2C39">
      <w:pPr>
        <w:spacing w:after="0" w:line="240" w:lineRule="auto"/>
      </w:pPr>
      <w:r>
        <w:separator/>
      </w:r>
    </w:p>
  </w:footnote>
  <w:footnote w:type="continuationSeparator" w:id="0">
    <w:p w:rsidR="00AB2C39" w:rsidRDefault="00AB2C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97"/>
    <w:rsid w:val="0000690D"/>
    <w:rsid w:val="000C5317"/>
    <w:rsid w:val="00132CD3"/>
    <w:rsid w:val="002B4A8D"/>
    <w:rsid w:val="002F62A6"/>
    <w:rsid w:val="00305897"/>
    <w:rsid w:val="003349BC"/>
    <w:rsid w:val="00350A61"/>
    <w:rsid w:val="007075A3"/>
    <w:rsid w:val="008D6A10"/>
    <w:rsid w:val="00A545AF"/>
    <w:rsid w:val="00A97FDD"/>
    <w:rsid w:val="00AB2C39"/>
    <w:rsid w:val="00C3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7D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7D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37DBB"/>
    <w:rPr>
      <w:color w:val="0000FF"/>
      <w:u w:val="single"/>
    </w:rPr>
  </w:style>
  <w:style w:type="character" w:customStyle="1" w:styleId="td-post-date">
    <w:name w:val="td-post-date"/>
    <w:basedOn w:val="a0"/>
    <w:rsid w:val="00C37DBB"/>
  </w:style>
  <w:style w:type="character" w:customStyle="1" w:styleId="bsf-rt-reading-time">
    <w:name w:val="bsf-rt-reading-time"/>
    <w:basedOn w:val="a0"/>
    <w:rsid w:val="00C37DBB"/>
  </w:style>
  <w:style w:type="paragraph" w:styleId="a4">
    <w:name w:val="Normal (Web)"/>
    <w:basedOn w:val="a"/>
    <w:uiPriority w:val="99"/>
    <w:semiHidden/>
    <w:unhideWhenUsed/>
    <w:rsid w:val="00C37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7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DB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7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75A3"/>
  </w:style>
  <w:style w:type="paragraph" w:styleId="a9">
    <w:name w:val="footer"/>
    <w:basedOn w:val="a"/>
    <w:link w:val="aa"/>
    <w:uiPriority w:val="99"/>
    <w:unhideWhenUsed/>
    <w:rsid w:val="00707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75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7D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7D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37DBB"/>
    <w:rPr>
      <w:color w:val="0000FF"/>
      <w:u w:val="single"/>
    </w:rPr>
  </w:style>
  <w:style w:type="character" w:customStyle="1" w:styleId="td-post-date">
    <w:name w:val="td-post-date"/>
    <w:basedOn w:val="a0"/>
    <w:rsid w:val="00C37DBB"/>
  </w:style>
  <w:style w:type="character" w:customStyle="1" w:styleId="bsf-rt-reading-time">
    <w:name w:val="bsf-rt-reading-time"/>
    <w:basedOn w:val="a0"/>
    <w:rsid w:val="00C37DBB"/>
  </w:style>
  <w:style w:type="paragraph" w:styleId="a4">
    <w:name w:val="Normal (Web)"/>
    <w:basedOn w:val="a"/>
    <w:uiPriority w:val="99"/>
    <w:semiHidden/>
    <w:unhideWhenUsed/>
    <w:rsid w:val="00C37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7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DB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7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75A3"/>
  </w:style>
  <w:style w:type="paragraph" w:styleId="a9">
    <w:name w:val="footer"/>
    <w:basedOn w:val="a"/>
    <w:link w:val="aa"/>
    <w:uiPriority w:val="99"/>
    <w:unhideWhenUsed/>
    <w:rsid w:val="00707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7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2022-03-02T09:38:00Z</cp:lastPrinted>
  <dcterms:created xsi:type="dcterms:W3CDTF">2022-02-11T11:37:00Z</dcterms:created>
  <dcterms:modified xsi:type="dcterms:W3CDTF">2022-03-02T09:38:00Z</dcterms:modified>
</cp:coreProperties>
</file>