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2" w:rsidRPr="002A6FAF" w:rsidRDefault="006874EF" w:rsidP="00C053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6874E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Надежда</w:t>
      </w:r>
      <w:r w:rsidRPr="002A6FA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 w:rsidRPr="006874E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на</w:t>
      </w:r>
      <w:r w:rsidRPr="002A6FA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 w:rsidRPr="006874E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завтра</w:t>
      </w:r>
      <w:r w:rsidR="00C053C2" w:rsidRPr="002A6FAF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: </w:t>
      </w:r>
      <w:r w:rsidR="002A6FAF" w:rsidRPr="002A6FAF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Христианские школы меняют жизнь бедных христиан в Пакистане</w:t>
      </w:r>
    </w:p>
    <w:bookmarkEnd w:id="0"/>
    <w:p w:rsidR="00C053C2" w:rsidRPr="008963E8" w:rsidRDefault="002A6FAF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Фаизан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выгнали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школы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родители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28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смогли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платить за учебу</w:t>
      </w:r>
      <w:r w:rsidR="00C053C2" w:rsidRPr="002A6FA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3B28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огорчен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очень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хотел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учиться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="00C053C2" w:rsidRPr="009F545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053C2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молился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Богу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1D330B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показал мне верное направление и помог мне</w:t>
      </w:r>
      <w:r w:rsidR="00C053C2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A0F29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говорит </w:t>
      </w:r>
      <w:proofErr w:type="spellStart"/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Фаизан</w:t>
      </w:r>
      <w:proofErr w:type="spellEnd"/>
      <w:r w:rsidR="00C053C2" w:rsidRP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1D330B" w:rsidRP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молитвы</w:t>
      </w:r>
      <w:r w:rsidR="001D330B" w:rsidRP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33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1D330B" w:rsidRP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услышаны</w:t>
      </w:r>
      <w:r w:rsid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8963E8" w:rsidRP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551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скоре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узнал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христианской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школе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которую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спонсирует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 и где он может учиться практически бесплатно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“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Спасибо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Боже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proofErr w:type="gramStart"/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</w:t>
      </w:r>
      <w:proofErr w:type="gramEnd"/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вою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любовь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A0F29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</w:t>
      </w:r>
      <w:r w:rsidR="008963E8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Фаизан</w:t>
      </w:r>
      <w:proofErr w:type="spellEnd"/>
      <w:r w:rsid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конце своего свидетельства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AE08EE" w:rsidRDefault="008963E8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Фаизан</w:t>
      </w:r>
      <w:proofErr w:type="spellEnd"/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proofErr w:type="gramEnd"/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более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чем</w:t>
      </w:r>
      <w:proofErr w:type="gramEnd"/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11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000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детей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малоимущих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 посещают христианские школы в Пакистане, поддерживаемые Фондом Варнава</w:t>
      </w:r>
      <w:r w:rsidR="00C053C2" w:rsidRPr="008963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помогает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школам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покрывать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текущие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расходы</w:t>
      </w:r>
      <w:r w:rsidR="00C053C2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поэтому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обучения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них</w:t>
      </w:r>
      <w:r w:rsidR="00AE08EE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минимальная</w:t>
      </w:r>
      <w:r w:rsidR="00C053C2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вполне доступная для родителей</w:t>
      </w:r>
      <w:r w:rsidR="00C053C2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 работают на низкооплачиваемых работах</w:t>
      </w:r>
      <w:r w:rsidR="008C72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на кирпичных заводах или как уборщики и </w:t>
      </w:r>
      <w:proofErr w:type="spellStart"/>
      <w:r w:rsidR="008C72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домработники</w:t>
      </w:r>
      <w:proofErr w:type="spellEnd"/>
      <w:r w:rsidR="00C053C2" w:rsidRPr="00AE08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9A5031" w:rsidRDefault="00AB1D5C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</w:pPr>
      <w:r w:rsidRPr="009A5031">
        <w:rPr>
          <w:rFonts w:ascii="Georgia" w:eastAsia="Times New Roman" w:hAnsi="Georgia" w:cs="Times New Roman"/>
          <w:noProof/>
          <w:color w:val="1F497D" w:themeColor="text2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7FF574A" wp14:editId="09C47A31">
            <wp:simplePos x="0" y="0"/>
            <wp:positionH relativeFrom="margin">
              <wp:posOffset>12065</wp:posOffset>
            </wp:positionH>
            <wp:positionV relativeFrom="margin">
              <wp:posOffset>3684270</wp:posOffset>
            </wp:positionV>
            <wp:extent cx="2190115" cy="2315210"/>
            <wp:effectExtent l="0" t="0" r="635" b="8890"/>
            <wp:wrapSquare wrapText="bothSides"/>
            <wp:docPr id="3" name="Рисунок 3" descr="https://www.barnabasfund.org/gb/latest-needs/a-hope-and-a-future-christian-schools-change-lives-for-poor-christian-fa/images/58304cf-1c9527cddb797eb6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a-hope-and-a-future-christian-schools-change-lives-for-poor-christian-fa/images/58304cf-1c9527cddb797eb694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“</w:t>
      </w:r>
      <w:r w:rsidR="008C7283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Я не мог платить за учебу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”</w:t>
      </w:r>
      <w:r w:rsidR="008C7283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, - говорит </w:t>
      </w:r>
      <w:proofErr w:type="spellStart"/>
      <w:r w:rsidR="008C7283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Фаизан</w:t>
      </w:r>
      <w:proofErr w:type="spellEnd"/>
      <w:r w:rsidR="008C7283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. Но</w:t>
      </w:r>
      <w:r w:rsidR="00440474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 </w:t>
      </w:r>
      <w:r w:rsidR="008C7283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его молитвы были услышаны</w:t>
      </w:r>
      <w:r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, когда он смог пойти бесплатно учиться в христианскую школу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 </w:t>
      </w:r>
      <w:r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благодаря поддержке Фонда Варнава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val="en-US" w:eastAsia="ru-RU"/>
        </w:rPr>
        <w:t>  </w:t>
      </w:r>
    </w:p>
    <w:p w:rsidR="00C053C2" w:rsidRPr="00D03FD8" w:rsidRDefault="00944D7F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</w:t>
      </w:r>
      <w:r w:rsidR="00AB1D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есплатны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</w:t>
      </w:r>
      <w:r w:rsidR="00AB1D5C"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D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государственны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</w:t>
      </w:r>
      <w:r w:rsidR="00AB1D5C"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школах детям из христианских семей учиться очень тяжело:</w:t>
      </w:r>
      <w:r w:rsidR="00C053C2"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 испытывают на себе враждебность</w:t>
      </w:r>
      <w:r w:rsidR="00C053C2"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презрение и</w:t>
      </w:r>
      <w:r w:rsidR="0044047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дискриминацию</w:t>
      </w:r>
      <w:r w:rsidR="00C053C2" w:rsidRPr="00944D7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заставляют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чувствовать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себя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неполноценными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давление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настолько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велико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некоторые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выдерживают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бросают</w:t>
      </w:r>
      <w:r w:rsidR="00D03FD8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учебу. А позволить себе частные школы могут не все родители</w:t>
      </w:r>
      <w:r w:rsidR="00C053C2" w:rsidRPr="00D03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053C2" w:rsidRPr="009F545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C053C2" w:rsidRPr="00455D94" w:rsidRDefault="00455D94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Другие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дети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могли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раньше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учиться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ближайшая</w:t>
      </w:r>
      <w:r w:rsidR="00C053C2"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находилась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слишком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далеко</w:t>
      </w:r>
      <w:r w:rsidR="00C053C2"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Долгая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дорога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представляла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собой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только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дополнительные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расходы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бедных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семей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опасность</w:t>
      </w:r>
      <w:r w:rsidR="00C053C2"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особенно для девочек</w:t>
      </w:r>
      <w:r w:rsidR="00C053C2" w:rsidRPr="00455D9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37179B" w:rsidRDefault="00B4651D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74EF">
        <w:rPr>
          <w:rFonts w:ascii="Georgia" w:eastAsia="Times New Roman" w:hAnsi="Georgia" w:cs="Times New Roman"/>
          <w:noProof/>
          <w:color w:val="1F497D" w:themeColor="text2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8DAF982" wp14:editId="73A2C6C4">
            <wp:simplePos x="0" y="0"/>
            <wp:positionH relativeFrom="margin">
              <wp:posOffset>2868930</wp:posOffset>
            </wp:positionH>
            <wp:positionV relativeFrom="margin">
              <wp:posOffset>6991350</wp:posOffset>
            </wp:positionV>
            <wp:extent cx="3689350" cy="2600960"/>
            <wp:effectExtent l="0" t="0" r="6350" b="8890"/>
            <wp:wrapSquare wrapText="bothSides"/>
            <wp:docPr id="2" name="Рисунок 2" descr="https://www.barnabasfund.org/gb/latest-needs/a-hope-and-a-future-christian-schools-change-lives-for-poor-christian-fa/images/48030ed-89e02e20d7852a7fb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a-hope-and-a-future-christian-schools-change-lives-for-poor-christian-fa/images/48030ed-89e02e20d7852a7fb4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7"/>
                    <a:stretch/>
                  </pic:blipFill>
                  <pic:spPr bwMode="auto">
                    <a:xfrm>
                      <a:off x="0" y="0"/>
                      <a:ext cx="36893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0B070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школы</w:t>
      </w:r>
      <w:r w:rsidR="000B070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поддерживаемые</w:t>
      </w:r>
      <w:r w:rsidR="000B070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Фондом</w:t>
      </w:r>
      <w:r w:rsidR="000B070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0B070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расположены вблизи христианских общин, в</w:t>
      </w:r>
      <w:r w:rsidR="00F97F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шаговой доступности</w:t>
      </w:r>
      <w:r w:rsidR="00C053C2" w:rsidRP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A3B0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0B0702" w:rsidRPr="003717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числе</w:t>
      </w:r>
      <w:r w:rsidR="00C053C2" w:rsidRPr="003717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35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школ для</w:t>
      </w:r>
      <w:r w:rsidR="003717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</w:t>
      </w:r>
      <w:r w:rsidR="00F97F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ников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</w:t>
      </w:r>
      <w:r w:rsidR="003717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B070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r w:rsidR="00F97F9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пичных заводов</w:t>
      </w:r>
      <w:r w:rsidR="00C053C2" w:rsidRPr="003717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9A5031" w:rsidRDefault="0037179B" w:rsidP="0018727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</w:pPr>
      <w:r w:rsidRPr="009A5031">
        <w:rPr>
          <w:rFonts w:ascii="Georgia" w:eastAsia="Times New Roman" w:hAnsi="Georgia" w:cs="Times New Roman"/>
          <w:i/>
          <w:noProof/>
          <w:color w:val="1F497D" w:themeColor="text2"/>
          <w:sz w:val="24"/>
          <w:szCs w:val="27"/>
          <w:lang w:eastAsia="ru-RU"/>
        </w:rPr>
        <w:t>Одна из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 </w:t>
      </w:r>
      <w:r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школ для детей из</w:t>
      </w:r>
      <w:r w:rsidR="00B4651D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 семей христиан, работающих на кирпичных заводах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. </w:t>
      </w:r>
      <w:r w:rsidR="00B4651D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Христианские школы в Пакистане, поддерживаемые Фондом Варнава, дают надежду верующим по всему Пакистану</w:t>
      </w:r>
    </w:p>
    <w:p w:rsidR="00C053C2" w:rsidRPr="00245522" w:rsidRDefault="00D92446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В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тех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школах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поддерживает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Варнава, прекрасная атмосфера, где дети ощущают любовь и заботу сотрудников и преподавателей</w:t>
      </w:r>
      <w:r w:rsidR="00C053C2" w:rsidRPr="00D92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D0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Дети</w:t>
      </w:r>
      <w:r w:rsidR="009D0B37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D0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любят</w:t>
      </w:r>
      <w:r w:rsidR="009D0B37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D0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своих</w:t>
      </w:r>
      <w:r w:rsidR="009D0B37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D0B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учителей</w:t>
      </w:r>
      <w:r w:rsidR="009D0B37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,</w:t>
      </w:r>
      <w:r w:rsidR="00C053C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видят</w:t>
      </w:r>
      <w:r w:rsidR="0024552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24552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доброту</w:t>
      </w:r>
      <w:r w:rsidR="0024552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24552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посвященность</w:t>
      </w:r>
      <w:r w:rsidR="00C053C2" w:rsidRPr="0024552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C053C2" w:rsidRPr="00245522" w:rsidRDefault="0043550E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Возрастая</w:t>
      </w:r>
      <w:r w:rsidRPr="0024552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во</w:t>
      </w:r>
      <w:r w:rsidRPr="0024552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Христе</w:t>
      </w:r>
    </w:p>
    <w:p w:rsidR="00186ACA" w:rsidRDefault="00245522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ученики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учителя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родители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выражают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радость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благодарность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дети</w:t>
      </w:r>
      <w:r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учатся в этих </w:t>
      </w:r>
      <w:r w:rsidR="009321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школах на просто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науке</w:t>
      </w:r>
      <w:r w:rsidR="00C053C2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 также получают наставление в</w:t>
      </w:r>
      <w:r w:rsidR="009321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христианской вере</w:t>
      </w:r>
      <w:r w:rsidR="00C053C2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:rsidR="00C053C2" w:rsidRPr="008E5365" w:rsidRDefault="00186ACA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F5450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B58DC4A" wp14:editId="3B07CB6A">
            <wp:simplePos x="0" y="0"/>
            <wp:positionH relativeFrom="margin">
              <wp:posOffset>4672965</wp:posOffset>
            </wp:positionH>
            <wp:positionV relativeFrom="margin">
              <wp:posOffset>2056130</wp:posOffset>
            </wp:positionV>
            <wp:extent cx="1910080" cy="1842770"/>
            <wp:effectExtent l="0" t="0" r="0" b="5080"/>
            <wp:wrapSquare wrapText="bothSides"/>
            <wp:docPr id="1" name="Рисунок 1" descr="https://www.barnabasfund.org/gb/latest-needs/a-hope-and-a-future-christian-schools-change-lives-for-poor-christian-fa/images/d6d43c0-72e61fc18eed058204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gb/latest-needs/a-hope-and-a-future-christian-schools-change-lives-for-poor-christian-fa/images/d6d43c0-72e61fc18eed058204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3C2"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школе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учим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псалмы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песни</w:t>
      </w:r>
      <w:r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 учим им своих родителей, </w:t>
      </w:r>
      <w:r w:rsidR="007A0F29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говорит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Мизбах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053C2" w:rsidRPr="00186AC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 w:rsidRPr="0024552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Мой</w:t>
      </w:r>
      <w:r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папа</w:t>
      </w:r>
      <w:r w:rsidR="00C053C2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очень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счастлив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слышит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библейские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истории</w:t>
      </w:r>
      <w:r w:rsidR="00C053C2" w:rsidRP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очень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всех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A0F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</w:t>
      </w:r>
      <w:r w:rsidR="00C053C2" w:rsidRPr="009F545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”</w:t>
      </w:r>
      <w:r w:rsidR="007A0F29" w:rsidRPr="007A0F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r w:rsidR="00C053C2" w:rsidRPr="009F545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Папа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Мизбах</w:t>
      </w:r>
      <w:proofErr w:type="spellEnd"/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работает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уборщиком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3210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отеле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мама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домработница</w:t>
      </w:r>
      <w:r w:rsidR="00C7560A" w:rsidRP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C7560A" w:rsidRP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зарплата</w:t>
      </w:r>
      <w:r w:rsidR="00C7560A" w:rsidRP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слишком</w:t>
      </w:r>
      <w:r w:rsidR="00C7560A" w:rsidRP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низкая, поэтому семья часто сталкивается с</w:t>
      </w:r>
      <w:r w:rsid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финансовыми трудностями</w:t>
      </w:r>
      <w:r w:rsidR="00C053C2" w:rsidRPr="00C7560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053C2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всегда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всей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семьей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просим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всемогущего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Бога о помощи</w:t>
      </w:r>
      <w:r w:rsidR="00C053C2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E5365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говорит </w:t>
      </w:r>
      <w:proofErr w:type="spellStart"/>
      <w:r w:rsid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Мизбах</w:t>
      </w:r>
      <w:proofErr w:type="spellEnd"/>
      <w:r w:rsidR="00C053C2" w:rsidRPr="008E53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9A5031" w:rsidRDefault="00BD4DF9" w:rsidP="008E5365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</w:pPr>
      <w:proofErr w:type="spellStart"/>
      <w:r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>Мизбах</w:t>
      </w:r>
      <w:proofErr w:type="spellEnd"/>
      <w:r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eastAsia="ru-RU"/>
        </w:rPr>
        <w:t xml:space="preserve"> любит учить своих родителей библейским историям, которые они проходят в школе</w:t>
      </w:r>
      <w:r w:rsidR="00C053C2" w:rsidRPr="009A5031">
        <w:rPr>
          <w:rFonts w:ascii="Georgia" w:eastAsia="Times New Roman" w:hAnsi="Georgia" w:cs="Times New Roman"/>
          <w:i/>
          <w:color w:val="1F497D" w:themeColor="text2"/>
          <w:sz w:val="24"/>
          <w:szCs w:val="27"/>
          <w:lang w:val="en-US" w:eastAsia="ru-RU"/>
        </w:rPr>
        <w:t> </w:t>
      </w:r>
    </w:p>
    <w:p w:rsidR="00C053C2" w:rsidRPr="00D86998" w:rsidRDefault="00BD4DF9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Христианские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школы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дают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надежду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только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отдельным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детям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целым</w:t>
      </w:r>
      <w:r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семьям и христианским общинам в Пакистане</w:t>
      </w:r>
      <w:r w:rsidR="00C053C2" w:rsidRPr="00BD4DF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Ваше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пожертвование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укрепит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будущем</w:t>
      </w:r>
      <w:r w:rsidR="00D86998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когда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подрастет 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поколение этих детей, образован</w:t>
      </w:r>
      <w:r w:rsid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 и</w:t>
      </w:r>
      <w:r w:rsid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твердо укорененное в вере</w:t>
      </w:r>
      <w:r w:rsidR="00C053C2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053C2" w:rsidRPr="009F545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C053C2" w:rsidRDefault="00D86998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сегодняшний</w:t>
      </w:r>
      <w:r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день</w:t>
      </w:r>
      <w:r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</w:t>
      </w:r>
      <w:r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поддерживает</w:t>
      </w:r>
      <w:r w:rsidR="00C053C2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120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 школ в</w:t>
      </w:r>
      <w:r w:rsidR="00026F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="00C053C2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одни большие, другие поменьше</w:t>
      </w:r>
      <w:r w:rsidR="00C053C2" w:rsidRPr="00D869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05AE3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августе</w:t>
      </w:r>
      <w:r w:rsidR="00505AE3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если</w:t>
      </w:r>
      <w:r w:rsidR="00505AE3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Господь</w:t>
      </w:r>
      <w:r w:rsidR="00505AE3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позволит</w:t>
      </w:r>
      <w:r w:rsidR="00505AE3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планируется подключить к этой программе еще</w:t>
      </w:r>
      <w:r w:rsidR="00C053C2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 </w:t>
      </w:r>
      <w:r w:rsid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</w:t>
      </w:r>
      <w:r w:rsidR="00C053C2" w:rsidRPr="00505A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Пожалуйста</w:t>
      </w:r>
      <w:r w:rsidR="002224CD" w:rsidRPr="002224C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поддержите</w:t>
      </w:r>
      <w:r w:rsidR="002224CD" w:rsidRPr="002224C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этот</w:t>
      </w:r>
      <w:r w:rsidR="002224CD" w:rsidRPr="002224C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</w:t>
      </w:r>
      <w:r w:rsidR="002224CD" w:rsidRPr="002224C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!</w:t>
      </w:r>
    </w:p>
    <w:p w:rsidR="00010DC2" w:rsidRPr="00010DC2" w:rsidRDefault="00010DC2" w:rsidP="00C053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010DC2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Жертвуйте</w:t>
      </w:r>
    </w:p>
    <w:p w:rsidR="00C053C2" w:rsidRPr="00B310C0" w:rsidRDefault="00C053C2" w:rsidP="004F54C0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310C0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$12</w:t>
      </w:r>
      <w:r w:rsidR="00187274" w:rsidRPr="00B310C0">
        <w:rPr>
          <w:rFonts w:ascii="Georgia" w:eastAsia="Times New Roman" w:hAnsi="Georgia" w:cs="Times New Roman"/>
          <w:color w:val="C00000"/>
          <w:sz w:val="27"/>
          <w:szCs w:val="27"/>
          <w:lang w:eastAsia="ru-RU"/>
        </w:rPr>
        <w:t xml:space="preserve"> 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средняя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поддержки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одного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ребенка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школе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2224CD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224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</w:t>
      </w:r>
      <w:r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точная стоимость зависит от региона, возраста ребенка и других факторов</w:t>
      </w:r>
      <w:r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B310C0" w:rsidRDefault="00C053C2" w:rsidP="004F54C0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310C0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$31</w:t>
      </w:r>
      <w:r w:rsidRPr="006874EF">
        <w:rPr>
          <w:rFonts w:ascii="Georgia" w:eastAsia="Times New Roman" w:hAnsi="Georgia" w:cs="Times New Roman"/>
          <w:b/>
          <w:bCs/>
          <w:color w:val="C00000"/>
          <w:sz w:val="27"/>
          <w:szCs w:val="27"/>
          <w:lang w:val="en-US" w:eastAsia="ru-RU"/>
        </w:rPr>
        <w:t> </w:t>
      </w:r>
      <w:r w:rsidR="00B310C0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средняя</w:t>
      </w:r>
      <w:r w:rsidR="00B310C0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зарплата</w:t>
      </w:r>
      <w:r w:rsidR="00B310C0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преподавателя</w:t>
      </w:r>
      <w:r w:rsidR="00B310C0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B310C0" w:rsidRP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 в простой школе в районе кирпичного завода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53C2" w:rsidRPr="004F54C0" w:rsidRDefault="00F83928" w:rsidP="004F54C0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7pt;margin-top:652.55pt;width:123.05pt;height:123.05pt;z-index:251662336;mso-position-horizontal-relative:margin;mso-position-vertical-relative:margin">
            <v:imagedata r:id="rId10" o:title="пожертвования"/>
            <w10:wrap type="square" anchorx="margin" anchory="margin"/>
          </v:shape>
        </w:pict>
      </w:r>
      <w:r w:rsidR="00C053C2" w:rsidRPr="004F54C0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$68</w:t>
      </w:r>
      <w:r w:rsidR="00C053C2" w:rsidRPr="004F54C0">
        <w:rPr>
          <w:rFonts w:ascii="Georgia" w:eastAsia="Times New Roman" w:hAnsi="Georgia" w:cs="Times New Roman"/>
          <w:color w:val="C00000"/>
          <w:sz w:val="27"/>
          <w:szCs w:val="27"/>
          <w:lang w:eastAsia="ru-RU"/>
        </w:rPr>
        <w:t xml:space="preserve"> </w:t>
      </w:r>
      <w:r w:rsidR="00B310C0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</w:t>
      </w:r>
      <w:r w:rsidR="00B310C0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учебников</w:t>
      </w:r>
      <w:r w:rsidR="00B310C0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310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тетрадей</w:t>
      </w:r>
      <w:r w:rsidR="00B310C0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053C2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досок</w:t>
      </w:r>
      <w:r w:rsidR="004F54C0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карандашей и других канцтоваров для</w:t>
      </w:r>
      <w:r w:rsidR="00C053C2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 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детей на один учебный год</w:t>
      </w:r>
      <w:r w:rsidR="00C053C2" w:rsidRP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54C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школе при кирпичном заводе.</w:t>
      </w:r>
    </w:p>
    <w:p w:rsidR="00C053C2" w:rsidRPr="00F83928" w:rsidRDefault="00071118" w:rsidP="00F83928">
      <w:pPr>
        <w:shd w:val="clear" w:color="auto" w:fill="FFFFFF"/>
        <w:spacing w:before="100" w:beforeAutospacing="1" w:after="100" w:afterAutospacing="1" w:line="240" w:lineRule="auto"/>
        <w:ind w:right="3402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071118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Чтобы поддержать проект христианских школ в Пакистане, помечайте пожертвования кодом  41-1209.</w:t>
      </w:r>
    </w:p>
    <w:p w:rsidR="000C2CC0" w:rsidRPr="009F5450" w:rsidRDefault="0043550E" w:rsidP="003B28F1">
      <w:pPr>
        <w:shd w:val="clear" w:color="auto" w:fill="FFFFFF"/>
        <w:spacing w:before="100" w:beforeAutospacing="1" w:after="100" w:afterAutospacing="1" w:line="240" w:lineRule="auto"/>
        <w:ind w:right="3544"/>
        <w:jc w:val="right"/>
        <w:rPr>
          <w:b/>
          <w:sz w:val="27"/>
          <w:szCs w:val="27"/>
        </w:rPr>
      </w:pPr>
      <w:r w:rsidRPr="0043550E">
        <w:rPr>
          <w:rFonts w:ascii="Georgia" w:eastAsia="Times New Roman" w:hAnsi="Georgia" w:cs="Times New Roman"/>
          <w:color w:val="1F497D" w:themeColor="text2"/>
          <w:sz w:val="36"/>
          <w:szCs w:val="27"/>
          <w:lang w:eastAsia="ru-RU"/>
        </w:rPr>
        <w:t>barnabas</w:t>
      </w:r>
      <w:r w:rsidRPr="0043550E">
        <w:rPr>
          <w:rFonts w:ascii="Georgia" w:eastAsia="Times New Roman" w:hAnsi="Georgia" w:cs="Times New Roman"/>
          <w:color w:val="4F81BD" w:themeColor="accent1"/>
          <w:sz w:val="36"/>
          <w:szCs w:val="27"/>
          <w:lang w:eastAsia="ru-RU"/>
        </w:rPr>
        <w:t>fund</w:t>
      </w:r>
      <w:r w:rsidRPr="0043550E">
        <w:rPr>
          <w:rFonts w:ascii="Georgia" w:eastAsia="Times New Roman" w:hAnsi="Georgia" w:cs="Times New Roman"/>
          <w:color w:val="1F497D" w:themeColor="text2"/>
          <w:sz w:val="36"/>
          <w:szCs w:val="27"/>
          <w:lang w:eastAsia="ru-RU"/>
        </w:rPr>
        <w:t>.ru/</w:t>
      </w:r>
      <w:proofErr w:type="spellStart"/>
      <w:r w:rsidRPr="0043550E">
        <w:rPr>
          <w:rFonts w:ascii="Georgia" w:eastAsia="Times New Roman" w:hAnsi="Georgia" w:cs="Times New Roman"/>
          <w:color w:val="C00000"/>
          <w:sz w:val="36"/>
          <w:szCs w:val="27"/>
          <w:lang w:eastAsia="ru-RU"/>
        </w:rPr>
        <w:t>donate</w:t>
      </w:r>
      <w:proofErr w:type="spellEnd"/>
    </w:p>
    <w:sectPr w:rsidR="000C2CC0" w:rsidRPr="009F5450" w:rsidSect="0043550E">
      <w:footerReference w:type="default" r:id="rId11"/>
      <w:pgSz w:w="11906" w:h="16838"/>
      <w:pgMar w:top="426" w:right="707" w:bottom="1134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43" w:rsidRDefault="00FE4343" w:rsidP="009F5450">
      <w:pPr>
        <w:spacing w:after="0" w:line="240" w:lineRule="auto"/>
      </w:pPr>
      <w:r>
        <w:separator/>
      </w:r>
    </w:p>
  </w:endnote>
  <w:endnote w:type="continuationSeparator" w:id="0">
    <w:p w:rsidR="00FE4343" w:rsidRDefault="00FE4343" w:rsidP="009F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50" w:rsidRPr="009F5450" w:rsidRDefault="009F5450" w:rsidP="009F5450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43" w:rsidRDefault="00FE4343" w:rsidP="009F5450">
      <w:pPr>
        <w:spacing w:after="0" w:line="240" w:lineRule="auto"/>
      </w:pPr>
      <w:r>
        <w:separator/>
      </w:r>
    </w:p>
  </w:footnote>
  <w:footnote w:type="continuationSeparator" w:id="0">
    <w:p w:rsidR="00FE4343" w:rsidRDefault="00FE4343" w:rsidP="009F5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71"/>
    <w:rsid w:val="00010DC2"/>
    <w:rsid w:val="0001201E"/>
    <w:rsid w:val="00026FFF"/>
    <w:rsid w:val="00071118"/>
    <w:rsid w:val="00093D1D"/>
    <w:rsid w:val="000B0702"/>
    <w:rsid w:val="000C2CC0"/>
    <w:rsid w:val="00186ACA"/>
    <w:rsid w:val="00187274"/>
    <w:rsid w:val="001D330B"/>
    <w:rsid w:val="002224CD"/>
    <w:rsid w:val="00245522"/>
    <w:rsid w:val="002A6FAF"/>
    <w:rsid w:val="0037179B"/>
    <w:rsid w:val="003B28F1"/>
    <w:rsid w:val="0043550E"/>
    <w:rsid w:val="00440474"/>
    <w:rsid w:val="00455D94"/>
    <w:rsid w:val="004F54C0"/>
    <w:rsid w:val="00505AE3"/>
    <w:rsid w:val="006874EF"/>
    <w:rsid w:val="007A0F29"/>
    <w:rsid w:val="008963E8"/>
    <w:rsid w:val="008C7283"/>
    <w:rsid w:val="008E5365"/>
    <w:rsid w:val="0093210F"/>
    <w:rsid w:val="00944D7F"/>
    <w:rsid w:val="009A5031"/>
    <w:rsid w:val="009D0B37"/>
    <w:rsid w:val="009F5450"/>
    <w:rsid w:val="00A77D71"/>
    <w:rsid w:val="00AB1D5C"/>
    <w:rsid w:val="00AD5515"/>
    <w:rsid w:val="00AE08EE"/>
    <w:rsid w:val="00B310C0"/>
    <w:rsid w:val="00B4651D"/>
    <w:rsid w:val="00BD4DF9"/>
    <w:rsid w:val="00C053C2"/>
    <w:rsid w:val="00C7560A"/>
    <w:rsid w:val="00C857C2"/>
    <w:rsid w:val="00CA3B0B"/>
    <w:rsid w:val="00D03FD8"/>
    <w:rsid w:val="00D86998"/>
    <w:rsid w:val="00D92446"/>
    <w:rsid w:val="00F83928"/>
    <w:rsid w:val="00F97F90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C2"/>
    <w:rPr>
      <w:b/>
      <w:bCs/>
    </w:rPr>
  </w:style>
  <w:style w:type="character" w:styleId="a5">
    <w:name w:val="Hyperlink"/>
    <w:basedOn w:val="a0"/>
    <w:uiPriority w:val="99"/>
    <w:semiHidden/>
    <w:unhideWhenUsed/>
    <w:rsid w:val="00C05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450"/>
  </w:style>
  <w:style w:type="paragraph" w:styleId="aa">
    <w:name w:val="footer"/>
    <w:basedOn w:val="a"/>
    <w:link w:val="ab"/>
    <w:uiPriority w:val="99"/>
    <w:unhideWhenUsed/>
    <w:rsid w:val="009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450"/>
  </w:style>
  <w:style w:type="paragraph" w:customStyle="1" w:styleId="mobfpmrcssattr">
    <w:name w:val="mob_f_p_mr_css_attr"/>
    <w:basedOn w:val="a"/>
    <w:rsid w:val="0001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010DC2"/>
  </w:style>
  <w:style w:type="paragraph" w:styleId="ac">
    <w:name w:val="List Paragraph"/>
    <w:basedOn w:val="a"/>
    <w:uiPriority w:val="34"/>
    <w:qFormat/>
    <w:rsid w:val="00F8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C2"/>
    <w:rPr>
      <w:b/>
      <w:bCs/>
    </w:rPr>
  </w:style>
  <w:style w:type="character" w:styleId="a5">
    <w:name w:val="Hyperlink"/>
    <w:basedOn w:val="a0"/>
    <w:uiPriority w:val="99"/>
    <w:semiHidden/>
    <w:unhideWhenUsed/>
    <w:rsid w:val="00C05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450"/>
  </w:style>
  <w:style w:type="paragraph" w:styleId="aa">
    <w:name w:val="footer"/>
    <w:basedOn w:val="a"/>
    <w:link w:val="ab"/>
    <w:uiPriority w:val="99"/>
    <w:unhideWhenUsed/>
    <w:rsid w:val="009F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450"/>
  </w:style>
  <w:style w:type="paragraph" w:customStyle="1" w:styleId="mobfpmrcssattr">
    <w:name w:val="mob_f_p_mr_css_attr"/>
    <w:basedOn w:val="a"/>
    <w:rsid w:val="0001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010DC2"/>
  </w:style>
  <w:style w:type="paragraph" w:styleId="ac">
    <w:name w:val="List Paragraph"/>
    <w:basedOn w:val="a"/>
    <w:uiPriority w:val="34"/>
    <w:qFormat/>
    <w:rsid w:val="00F8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2022-06-02T09:58:00Z</cp:lastPrinted>
  <dcterms:created xsi:type="dcterms:W3CDTF">2022-06-02T08:30:00Z</dcterms:created>
  <dcterms:modified xsi:type="dcterms:W3CDTF">2022-06-02T09:58:00Z</dcterms:modified>
</cp:coreProperties>
</file>