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3D" w:rsidRPr="00C456E3" w:rsidRDefault="00C20E53" w:rsidP="00C50D31">
      <w:pPr>
        <w:shd w:val="clear" w:color="auto" w:fill="FFFFFF"/>
        <w:spacing w:before="90" w:after="75" w:line="360" w:lineRule="atLeast"/>
        <w:outlineLvl w:val="0"/>
        <w:rPr>
          <w:rFonts w:eastAsia="Times New Roman" w:cstheme="minorHAnsi"/>
          <w:b/>
          <w:bCs/>
          <w:color w:val="4F81BD" w:themeColor="accent1"/>
          <w:spacing w:val="-5"/>
          <w:kern w:val="36"/>
          <w:sz w:val="48"/>
          <w:szCs w:val="72"/>
          <w:lang w:eastAsia="ru-RU"/>
        </w:rPr>
      </w:pPr>
      <w:bookmarkStart w:id="0" w:name="_GoBack"/>
      <w:r>
        <w:rPr>
          <w:rFonts w:eastAsia="Times New Roman" w:cstheme="minorHAnsi"/>
          <w:b/>
          <w:bCs/>
          <w:color w:val="4F81BD" w:themeColor="accent1"/>
          <w:spacing w:val="-5"/>
          <w:kern w:val="36"/>
          <w:sz w:val="48"/>
          <w:szCs w:val="72"/>
          <w:lang w:eastAsia="ru-RU"/>
        </w:rPr>
        <w:t>Нов</w:t>
      </w:r>
      <w:r w:rsidR="00E70028">
        <w:rPr>
          <w:rFonts w:eastAsia="Times New Roman" w:cstheme="minorHAnsi"/>
          <w:b/>
          <w:bCs/>
          <w:color w:val="4F81BD" w:themeColor="accent1"/>
          <w:spacing w:val="-5"/>
          <w:kern w:val="36"/>
          <w:sz w:val="48"/>
          <w:szCs w:val="72"/>
          <w:lang w:eastAsia="ru-RU"/>
        </w:rPr>
        <w:t>ая</w:t>
      </w:r>
      <w:r w:rsidRPr="00C456E3">
        <w:rPr>
          <w:rFonts w:eastAsia="Times New Roman" w:cstheme="minorHAnsi"/>
          <w:b/>
          <w:bCs/>
          <w:color w:val="4F81BD" w:themeColor="accent1"/>
          <w:spacing w:val="-5"/>
          <w:kern w:val="36"/>
          <w:sz w:val="48"/>
          <w:szCs w:val="72"/>
          <w:lang w:eastAsia="ru-RU"/>
        </w:rPr>
        <w:t xml:space="preserve"> </w:t>
      </w:r>
      <w:r w:rsidR="00E70028">
        <w:rPr>
          <w:rFonts w:eastAsia="Times New Roman" w:cstheme="minorHAnsi"/>
          <w:b/>
          <w:bCs/>
          <w:color w:val="4F81BD" w:themeColor="accent1"/>
          <w:spacing w:val="-5"/>
          <w:kern w:val="36"/>
          <w:sz w:val="48"/>
          <w:szCs w:val="72"/>
          <w:lang w:eastAsia="ru-RU"/>
        </w:rPr>
        <w:t>конституция</w:t>
      </w:r>
      <w:r w:rsidRPr="00C456E3">
        <w:rPr>
          <w:rFonts w:eastAsia="Times New Roman" w:cstheme="minorHAnsi"/>
          <w:b/>
          <w:bCs/>
          <w:color w:val="4F81BD" w:themeColor="accent1"/>
          <w:spacing w:val="-5"/>
          <w:kern w:val="36"/>
          <w:sz w:val="48"/>
          <w:szCs w:val="72"/>
          <w:lang w:eastAsia="ru-RU"/>
        </w:rPr>
        <w:t xml:space="preserve"> </w:t>
      </w:r>
      <w:r>
        <w:rPr>
          <w:rFonts w:eastAsia="Times New Roman" w:cstheme="minorHAnsi"/>
          <w:b/>
          <w:bCs/>
          <w:color w:val="4F81BD" w:themeColor="accent1"/>
          <w:spacing w:val="-5"/>
          <w:kern w:val="36"/>
          <w:sz w:val="48"/>
          <w:szCs w:val="72"/>
          <w:lang w:eastAsia="ru-RU"/>
        </w:rPr>
        <w:t>Туниса не называет ислам государственной религией</w:t>
      </w:r>
    </w:p>
    <w:bookmarkEnd w:id="0"/>
    <w:p w:rsidR="009A723D" w:rsidRPr="00C456E3" w:rsidRDefault="00C456E3" w:rsidP="009A723D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</w:t>
      </w:r>
      <w:r w:rsidRPr="00C456E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нов</w:t>
      </w:r>
      <w:r w:rsidR="00E7002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ой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конституции</w:t>
      </w:r>
      <w:r w:rsidRPr="00C456E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Туниса</w:t>
      </w:r>
      <w:r w:rsidR="009A723D" w:rsidRPr="006B6BD0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 </w:t>
      </w:r>
      <w:hyperlink r:id="rId7" w:history="1">
        <w:r w:rsidRPr="00C456E3">
          <w:rPr>
            <w:rFonts w:ascii="Verdana" w:eastAsia="Times New Roman" w:hAnsi="Verdana" w:cs="Times New Roman"/>
            <w:color w:val="B11416"/>
            <w:sz w:val="21"/>
            <w:szCs w:val="21"/>
            <w:u w:val="single"/>
            <w:lang w:eastAsia="ru-RU"/>
          </w:rPr>
          <w:t>ислам не назван</w:t>
        </w:r>
      </w:hyperlink>
      <w:r w:rsidR="009A723D" w:rsidRPr="006B6BD0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 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государственной религией этой североафриканской страны</w:t>
      </w:r>
      <w:r w:rsidR="009A723D" w:rsidRPr="00C456E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9A723D" w:rsidRPr="000276B2" w:rsidRDefault="00791074" w:rsidP="009A723D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Садак</w:t>
      </w:r>
      <w:proofErr w:type="spellEnd"/>
      <w:r w:rsidRPr="000276B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Белаид</w:t>
      </w:r>
      <w:proofErr w:type="spellEnd"/>
      <w:r w:rsidR="009A723D" w:rsidRPr="000276B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0276B2" w:rsidRPr="000276B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эксперт по правовым вопросам, </w:t>
      </w:r>
      <w:r w:rsidR="000276B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назначенный</w:t>
      </w:r>
      <w:r w:rsidR="000276B2" w:rsidRPr="000276B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0276B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президентом</w:t>
      </w:r>
      <w:r w:rsidR="000276B2" w:rsidRPr="000276B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0276B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Туниса</w:t>
      </w:r>
      <w:r w:rsidR="000276B2" w:rsidRPr="000276B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="000276B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Ка</w:t>
      </w:r>
      <w:r w:rsidR="007D60E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</w:t>
      </w:r>
      <w:r w:rsidR="000276B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</w:t>
      </w:r>
      <w:r w:rsidR="007D60E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ом</w:t>
      </w:r>
      <w:proofErr w:type="spellEnd"/>
      <w:r w:rsidR="000276B2" w:rsidRPr="000276B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0276B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Са</w:t>
      </w:r>
      <w:r w:rsidR="007D60E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</w:t>
      </w:r>
      <w:r w:rsidR="000276B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дом</w:t>
      </w:r>
      <w:r w:rsidR="000276B2" w:rsidRPr="000276B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0276B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</w:t>
      </w:r>
      <w:r w:rsidR="000276B2" w:rsidRPr="000276B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0276B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мае</w:t>
      </w:r>
      <w:r w:rsidR="009A723D" w:rsidRPr="000276B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2022</w:t>
      </w:r>
      <w:r w:rsidR="000276B2" w:rsidRPr="000276B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0276B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года</w:t>
      </w:r>
      <w:r w:rsidR="000276B2" w:rsidRPr="000276B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0276B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для</w:t>
      </w:r>
      <w:r w:rsidR="000276B2" w:rsidRPr="000276B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наблюдения за процессом подготовки проекта</w:t>
      </w:r>
      <w:r w:rsidR="000276B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конституции</w:t>
      </w:r>
      <w:r w:rsidR="009A723D" w:rsidRPr="000276B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6C18F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сказал, что цель изменения </w:t>
      </w:r>
      <w:r w:rsidR="00E7002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предыдущей</w:t>
      </w:r>
      <w:r w:rsidR="006C18F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конституции страны заключается в</w:t>
      </w:r>
      <w:r w:rsidR="009A723D" w:rsidRPr="006B6BD0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 </w:t>
      </w:r>
      <w:hyperlink r:id="rId8" w:history="1">
        <w:r w:rsidR="006C18FE" w:rsidRPr="006C18FE">
          <w:rPr>
            <w:rFonts w:ascii="Verdana" w:eastAsia="Times New Roman" w:hAnsi="Verdana" w:cs="Times New Roman"/>
            <w:color w:val="B11416"/>
            <w:sz w:val="21"/>
            <w:szCs w:val="21"/>
            <w:u w:val="single"/>
            <w:lang w:eastAsia="ru-RU"/>
          </w:rPr>
          <w:t>борьбе с</w:t>
        </w:r>
        <w:r w:rsidR="00111088">
          <w:rPr>
            <w:rFonts w:ascii="Verdana" w:eastAsia="Times New Roman" w:hAnsi="Verdana" w:cs="Times New Roman"/>
            <w:color w:val="B11416"/>
            <w:sz w:val="21"/>
            <w:szCs w:val="21"/>
            <w:u w:val="single"/>
            <w:lang w:eastAsia="ru-RU"/>
          </w:rPr>
          <w:t> </w:t>
        </w:r>
        <w:r w:rsidR="006C18FE" w:rsidRPr="006C18FE">
          <w:rPr>
            <w:rFonts w:ascii="Verdana" w:eastAsia="Times New Roman" w:hAnsi="Verdana" w:cs="Times New Roman"/>
            <w:color w:val="B11416"/>
            <w:sz w:val="21"/>
            <w:szCs w:val="21"/>
            <w:u w:val="single"/>
            <w:lang w:eastAsia="ru-RU"/>
          </w:rPr>
          <w:t>исламистским экстремизмом</w:t>
        </w:r>
      </w:hyperlink>
      <w:r w:rsidR="009A723D" w:rsidRPr="000276B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9A723D" w:rsidRPr="00E70028" w:rsidRDefault="00E70028" w:rsidP="009A723D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Проект</w:t>
      </w:r>
      <w:r w:rsidRPr="00E7002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конституции</w:t>
      </w:r>
      <w:r w:rsidRPr="00E7002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был</w:t>
      </w:r>
      <w:r w:rsidRPr="00E7002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подписан</w:t>
      </w:r>
      <w:r w:rsidRPr="00E7002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президентом</w:t>
      </w:r>
      <w:r w:rsidRPr="00E7002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Са</w:t>
      </w:r>
      <w:r w:rsidR="007D60E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дом</w:t>
      </w:r>
      <w:r w:rsidR="009A723D" w:rsidRPr="00E7002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20 </w:t>
      </w:r>
      <w:r w:rsidR="008C5C6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июня</w:t>
      </w:r>
      <w:r w:rsidR="009A723D" w:rsidRPr="00E7002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а 25 июля состоялся </w:t>
      </w:r>
      <w:r w:rsidR="007D60E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всеобщий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референдум</w:t>
      </w:r>
      <w:r w:rsidR="00475E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, по результатам которого конституция была принята</w:t>
      </w:r>
      <w:r w:rsidR="009A723D" w:rsidRPr="00E7002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9A723D" w:rsidRPr="008C5C6D" w:rsidRDefault="00E70028" w:rsidP="009A723D">
      <w:pPr>
        <w:shd w:val="clear" w:color="auto" w:fill="FFFFFF"/>
        <w:spacing w:line="360" w:lineRule="atLeast"/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</w:pPr>
      <w:r w:rsidRPr="008C5C6D">
        <w:rPr>
          <w:rFonts w:ascii="Verdana" w:eastAsia="Times New Roman" w:hAnsi="Verdana" w:cs="Times New Roman"/>
          <w:i/>
          <w:noProof/>
          <w:color w:val="444444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 wp14:anchorId="4DECEE2C" wp14:editId="1579F2D7">
            <wp:simplePos x="0" y="0"/>
            <wp:positionH relativeFrom="margin">
              <wp:posOffset>-21590</wp:posOffset>
            </wp:positionH>
            <wp:positionV relativeFrom="margin">
              <wp:posOffset>2892425</wp:posOffset>
            </wp:positionV>
            <wp:extent cx="2182495" cy="2508885"/>
            <wp:effectExtent l="0" t="0" r="8255" b="5715"/>
            <wp:wrapSquare wrapText="bothSides"/>
            <wp:docPr id="1" name="Рисунок 1" descr="https://assets.barnabastoday.com/wp-content/uploads/2022/06/7df1af7-914f7cd3cdb3a084a684_huefc0d069018eae018b0c6966af646b39_136342_590x0_resize_q75_box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barnabastoday.com/wp-content/uploads/2022/06/7df1af7-914f7cd3cdb3a084a684_huefc0d069018eae018b0c6966af646b39_136342_590x0_resize_q75_box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25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C5C6D" w:rsidRPr="008C5C6D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Ка</w:t>
      </w:r>
      <w:r w:rsidR="007D60E4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и</w:t>
      </w:r>
      <w:r w:rsidR="008C5C6D" w:rsidRPr="008C5C6D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с</w:t>
      </w:r>
      <w:proofErr w:type="spellEnd"/>
      <w:r w:rsidR="008C5C6D" w:rsidRPr="008C5C6D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 Са</w:t>
      </w:r>
      <w:r w:rsidR="007D60E4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и</w:t>
      </w:r>
      <w:r w:rsidR="008C5C6D" w:rsidRPr="008C5C6D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д </w:t>
      </w:r>
      <w:r w:rsidR="007D60E4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занимает пост </w:t>
      </w:r>
      <w:r w:rsidR="008C5C6D" w:rsidRPr="008C5C6D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президент</w:t>
      </w:r>
      <w:r w:rsidR="007D60E4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а</w:t>
      </w:r>
      <w:r w:rsidR="008C5C6D" w:rsidRPr="008C5C6D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 Туниса</w:t>
      </w:r>
      <w:r w:rsidR="009A723D" w:rsidRPr="008C5C6D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 </w:t>
      </w:r>
      <w:r w:rsidR="008C5C6D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с</w:t>
      </w:r>
      <w:r w:rsidR="009A723D" w:rsidRPr="008C5C6D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 2019</w:t>
      </w:r>
      <w:r w:rsidR="008C5C6D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 года</w:t>
      </w:r>
    </w:p>
    <w:p w:rsidR="009A723D" w:rsidRPr="00475EAE" w:rsidRDefault="009A723D" w:rsidP="009A723D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475E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“</w:t>
      </w:r>
      <w:r w:rsidR="00475E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Восемьдесят</w:t>
      </w:r>
      <w:r w:rsidR="00475EAE" w:rsidRPr="00475E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475E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процентов</w:t>
      </w:r>
      <w:r w:rsidR="00475EAE" w:rsidRPr="00475E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475E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тунисцев</w:t>
      </w:r>
      <w:r w:rsidR="00475EAE" w:rsidRPr="00475E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475E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против</w:t>
      </w:r>
      <w:r w:rsidR="00475EAE" w:rsidRPr="00475E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475E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экстремизма</w:t>
      </w:r>
      <w:r w:rsidR="00475EAE" w:rsidRPr="00475E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475E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</w:t>
      </w:r>
      <w:r w:rsidR="0011108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</w:t>
      </w:r>
      <w:r w:rsidR="00475E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против</w:t>
      </w:r>
      <w:r w:rsidR="00475EAE" w:rsidRPr="00475E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475E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использования</w:t>
      </w:r>
      <w:r w:rsidR="00475EAE" w:rsidRPr="00475E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475E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религии</w:t>
      </w:r>
      <w:r w:rsidRPr="00475E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475EAE" w:rsidRPr="00475E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 политических целях</w:t>
      </w:r>
      <w:r w:rsidRPr="00475E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”</w:t>
      </w:r>
      <w:r w:rsidR="00740C7F" w:rsidRPr="00475E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475EAE">
        <w:rPr>
          <w:rFonts w:ascii="Arial" w:hAnsi="Arial" w:cs="Arial"/>
          <w:color w:val="333333"/>
          <w:shd w:val="clear" w:color="auto" w:fill="FFFFFF"/>
        </w:rPr>
        <w:t>—</w:t>
      </w:r>
      <w:r w:rsidRPr="00475E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475E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сказал недавно </w:t>
      </w:r>
      <w:proofErr w:type="spellStart"/>
      <w:r w:rsidR="00475E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Белаид</w:t>
      </w:r>
      <w:proofErr w:type="spellEnd"/>
      <w:r w:rsidR="00475E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. </w:t>
      </w:r>
      <w:r w:rsidR="00475EAE">
        <w:rPr>
          <w:rFonts w:ascii="Arial" w:hAnsi="Arial" w:cs="Arial"/>
          <w:color w:val="333333"/>
          <w:shd w:val="clear" w:color="auto" w:fill="FFFFFF"/>
        </w:rPr>
        <w:t>—</w:t>
      </w:r>
      <w:r w:rsidR="00475E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3914F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Если вы используете религию в</w:t>
      </w:r>
      <w:r w:rsidR="0011108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</w:t>
      </w:r>
      <w:r w:rsidR="003914F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целях политического экстремизма, мы этого не допустим</w:t>
      </w:r>
      <w:r w:rsidRPr="00475E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”.</w:t>
      </w:r>
    </w:p>
    <w:p w:rsidR="009A723D" w:rsidRPr="003914FE" w:rsidRDefault="003914FE" w:rsidP="009A723D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Предыдущая</w:t>
      </w:r>
      <w:r w:rsidRPr="003914F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конституция</w:t>
      </w:r>
      <w:r w:rsidR="009A723D" w:rsidRPr="003914F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принятая</w:t>
      </w:r>
      <w:r w:rsidRPr="003914F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</w:t>
      </w:r>
      <w:r w:rsidRPr="003914F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9A723D" w:rsidRPr="003914F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2014</w:t>
      </w:r>
      <w:r w:rsidRPr="003914F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году</w:t>
      </w:r>
      <w:r w:rsidR="009A723D" w:rsidRPr="003914F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401C0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называла</w:t>
      </w:r>
      <w:r w:rsidRPr="003914F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Тунис</w:t>
      </w:r>
      <w:r w:rsidR="009A723D" w:rsidRPr="003914F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“</w:t>
      </w:r>
      <w:r w:rsidRPr="003914F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свободным, независимым и суверенным государством, религией которого является ислам, а языком </w:t>
      </w:r>
      <w:r w:rsidR="007A284D">
        <w:rPr>
          <w:rFonts w:ascii="Arial" w:hAnsi="Arial" w:cs="Arial"/>
          <w:color w:val="333333"/>
          <w:shd w:val="clear" w:color="auto" w:fill="FFFFFF"/>
        </w:rPr>
        <w:t>—</w:t>
      </w:r>
      <w:r w:rsidRPr="003914F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арабский</w:t>
      </w:r>
      <w:r w:rsidR="009A723D" w:rsidRPr="003914F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”.</w:t>
      </w:r>
    </w:p>
    <w:p w:rsidR="009A723D" w:rsidRPr="00AC4E45" w:rsidRDefault="007A284D" w:rsidP="009A723D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После</w:t>
      </w:r>
      <w:r w:rsidRPr="00AC4E4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рассмотрения</w:t>
      </w:r>
      <w:r w:rsidRPr="00AC4E4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проекта</w:t>
      </w:r>
      <w:r w:rsidRPr="00AC4E4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новой</w:t>
      </w:r>
      <w:r w:rsidRPr="00AC4E4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конституции</w:t>
      </w:r>
      <w:r w:rsidRPr="00AC4E4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президент</w:t>
      </w:r>
      <w:r w:rsidRPr="00AC4E4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Саид</w:t>
      </w:r>
      <w:r w:rsidR="009A723D" w:rsidRPr="00AC4E4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сказал</w:t>
      </w:r>
      <w:r w:rsidRPr="00AC4E4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:</w:t>
      </w:r>
      <w:r w:rsidR="009A723D" w:rsidRPr="00AC4E4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“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Следующая</w:t>
      </w:r>
      <w:r w:rsidRPr="00AC4E4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конституция</w:t>
      </w:r>
      <w:r w:rsidRPr="00AC4E4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не</w:t>
      </w:r>
      <w:r w:rsidRPr="00AC4E4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будет</w:t>
      </w:r>
      <w:r w:rsidR="00AC4E4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упоминать государство, религией которого является ислам</w:t>
      </w:r>
      <w:r w:rsidR="009A723D" w:rsidRPr="00AC4E4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AC4E4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но будет говорить о принадлежности к</w:t>
      </w:r>
      <w:r w:rsidR="009A723D" w:rsidRPr="006B6BD0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 </w:t>
      </w:r>
      <w:proofErr w:type="spellStart"/>
      <w:r w:rsidR="00AC4E45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ru-RU"/>
        </w:rPr>
        <w:t>умме</w:t>
      </w:r>
      <w:proofErr w:type="spellEnd"/>
      <w:r w:rsidR="00AC4E45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ru-RU"/>
        </w:rPr>
        <w:t>,</w:t>
      </w:r>
      <w:r w:rsidR="009A723D" w:rsidRPr="006B6BD0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 </w:t>
      </w:r>
      <w:r w:rsidR="00AC4E4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исповедующей ислам</w:t>
      </w:r>
      <w:r w:rsidR="009A723D" w:rsidRPr="00AC4E4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”</w:t>
      </w:r>
      <w:r w:rsidR="00740C7F" w:rsidRPr="00AC4E4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9A723D" w:rsidRPr="00AC4E45" w:rsidRDefault="009A723D" w:rsidP="009A723D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AC4E4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“</w:t>
      </w:r>
      <w:proofErr w:type="spellStart"/>
      <w:r w:rsidR="00AC4E45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ru-RU"/>
        </w:rPr>
        <w:t>Умма</w:t>
      </w:r>
      <w:proofErr w:type="spellEnd"/>
      <w:r w:rsidRPr="006B6BD0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 </w:t>
      </w:r>
      <w:r w:rsidR="00AC4E4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</w:t>
      </w:r>
      <w:r w:rsidR="00AC4E45" w:rsidRPr="00AC4E4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AC4E4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государство</w:t>
      </w:r>
      <w:r w:rsidR="00AC4E45" w:rsidRPr="00AC4E45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AC4E45" w:rsidRPr="00AC4E45">
        <w:rPr>
          <w:rFonts w:ascii="Arial" w:hAnsi="Arial" w:cs="Arial"/>
          <w:color w:val="333333"/>
          <w:shd w:val="clear" w:color="auto" w:fill="FFFFFF"/>
        </w:rPr>
        <w:t>—</w:t>
      </w:r>
      <w:r w:rsidRPr="00AC4E4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AC4E4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это</w:t>
      </w:r>
      <w:r w:rsidR="00AC4E45" w:rsidRPr="00AC4E4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AC4E4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две</w:t>
      </w:r>
      <w:r w:rsidR="00AC4E45" w:rsidRPr="00AC4E4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AC4E4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разные</w:t>
      </w:r>
      <w:r w:rsidR="00AC4E45" w:rsidRPr="00AC4E4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AC4E4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вещи</w:t>
      </w:r>
      <w:r w:rsidRPr="00AC4E4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”</w:t>
      </w:r>
      <w:r w:rsidR="00740C7F" w:rsidRPr="00AC4E4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AC4E45">
        <w:rPr>
          <w:rFonts w:ascii="Arial" w:hAnsi="Arial" w:cs="Arial"/>
          <w:color w:val="333333"/>
          <w:shd w:val="clear" w:color="auto" w:fill="FFFFFF"/>
        </w:rPr>
        <w:t>—</w:t>
      </w:r>
      <w:r w:rsidRPr="00AC4E4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AC4E4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пояснил президент</w:t>
      </w:r>
      <w:r w:rsidRPr="00AC4E4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9A723D" w:rsidRPr="00C34034" w:rsidRDefault="00AC4E45" w:rsidP="009A723D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proofErr w:type="spellStart"/>
      <w:r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ru-RU"/>
        </w:rPr>
        <w:t>Умма</w:t>
      </w:r>
      <w:proofErr w:type="spellEnd"/>
      <w:r w:rsidR="009A723D" w:rsidRPr="006B6BD0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 </w:t>
      </w:r>
      <w:r w:rsidRPr="00AC4E45">
        <w:rPr>
          <w:rFonts w:ascii="Arial" w:hAnsi="Arial" w:cs="Arial"/>
          <w:color w:val="333333"/>
          <w:shd w:val="clear" w:color="auto" w:fill="FFFFFF"/>
        </w:rPr>
        <w:t>—</w:t>
      </w:r>
      <w:r w:rsidRPr="00AC4E45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C3403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это всемирное сообщество мусульман, весь исламский мир</w:t>
      </w:r>
      <w:r w:rsidR="009A723D" w:rsidRPr="00C3403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. </w:t>
      </w:r>
      <w:r w:rsidR="00C3403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Подчеркнутое</w:t>
      </w:r>
      <w:r w:rsidR="00C34034" w:rsidRPr="00C3403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C3403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президентом</w:t>
      </w:r>
      <w:r w:rsidR="00C34034" w:rsidRPr="00C3403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C3403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различие</w:t>
      </w:r>
      <w:r w:rsidR="00C34034" w:rsidRPr="00C3403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C3403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предполагает</w:t>
      </w:r>
      <w:r w:rsidR="00C34034" w:rsidRPr="00C3403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C3403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что</w:t>
      </w:r>
      <w:r w:rsidR="00C34034" w:rsidRPr="00C3403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C3403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Тунис</w:t>
      </w:r>
      <w:r w:rsidR="00C34034" w:rsidRPr="00C3403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C3403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сохранит</w:t>
      </w:r>
      <w:r w:rsidR="00C34034" w:rsidRPr="00C3403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C3403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мусульманскую</w:t>
      </w:r>
      <w:r w:rsidR="00C34034" w:rsidRPr="00C3403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C3403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идентичность</w:t>
      </w:r>
      <w:r w:rsidR="00C34034" w:rsidRPr="00C3403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C3403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но не намерен официально принимать ислам и исламский закон</w:t>
      </w:r>
      <w:r w:rsidR="009A723D" w:rsidRPr="00C3403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(</w:t>
      </w:r>
      <w:r w:rsidR="00C3403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шариат</w:t>
      </w:r>
      <w:r w:rsidR="009A723D" w:rsidRPr="00C3403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) </w:t>
      </w:r>
      <w:r w:rsidR="00ED658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как часть своей законодательной системы и других внутренних структур</w:t>
      </w:r>
      <w:r w:rsidR="009A723D" w:rsidRPr="00C3403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9A723D" w:rsidRPr="00ED6589" w:rsidRDefault="00ED6589" w:rsidP="009A723D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 Тунисе</w:t>
      </w:r>
      <w:r w:rsidR="009A723D" w:rsidRPr="00ED658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98%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населения исповедуют ислам</w:t>
      </w:r>
      <w:proofErr w:type="gramStart"/>
      <w:r w:rsidR="009A723D" w:rsidRPr="00ED658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  <w:proofErr w:type="gramEnd"/>
      <w:r w:rsidR="009A723D" w:rsidRPr="00ED658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Ш</w:t>
      </w:r>
      <w:r w:rsidRPr="00ED658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ариат действительно занимает значительное место в семейном праве, </w:t>
      </w:r>
      <w:r w:rsidR="00B21F6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но </w:t>
      </w:r>
      <w:r w:rsidRPr="00ED658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 2014 года действует конституционная гарантия свободы</w:t>
      </w:r>
      <w:r w:rsidR="009A723D" w:rsidRPr="00ED658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9A723D" w:rsidRPr="00B21F6C" w:rsidRDefault="00B21F6C" w:rsidP="009A723D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Христианами</w:t>
      </w:r>
      <w:r w:rsidRPr="00B21F6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являются</w:t>
      </w:r>
      <w:r w:rsidRPr="00B21F6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</w:t>
      </w:r>
      <w:r w:rsidRPr="00B21F6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основном</w:t>
      </w:r>
      <w:r w:rsidRPr="00B21F6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эмигранты</w:t>
      </w:r>
      <w:r w:rsidRPr="00B21F6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особенно</w:t>
      </w:r>
      <w:r w:rsidRPr="00B21F6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из</w:t>
      </w:r>
      <w:r w:rsidRPr="00B21F6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Африки</w:t>
      </w:r>
      <w:r w:rsidRPr="00B21F6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,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но также есть христиане из числа коренных тунисцев, перешедших из ислама</w:t>
      </w:r>
      <w:r w:rsidR="009A723D" w:rsidRPr="00B21F6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9A723D" w:rsidRPr="008F1E92" w:rsidRDefault="00B21F6C" w:rsidP="009A723D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Исторические</w:t>
      </w:r>
      <w:r w:rsidRPr="00A2348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церкви</w:t>
      </w:r>
      <w:r w:rsidRPr="00A2348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</w:t>
      </w:r>
      <w:r w:rsidRPr="00A2348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зарубежными</w:t>
      </w:r>
      <w:r w:rsidRPr="00A2348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связями </w:t>
      </w:r>
      <w:r w:rsidR="00A2348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имеют относительную свободу, с точки зрения законодательства</w:t>
      </w:r>
      <w:r w:rsidR="009A723D" w:rsidRPr="00A2348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. </w:t>
      </w:r>
      <w:r w:rsidR="00A2348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Поместные</w:t>
      </w:r>
      <w:r w:rsidR="00A23482" w:rsidRPr="00A2348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A2348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церкви</w:t>
      </w:r>
      <w:r w:rsidR="00A23482" w:rsidRPr="00A2348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A2348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ведут свою деятельность беспрепятственно, но не имеют легального статуса, поэтому не могут владеть собственностью</w:t>
      </w:r>
      <w:r w:rsidR="009A723D" w:rsidRPr="00A2348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. </w:t>
      </w:r>
      <w:proofErr w:type="gramStart"/>
      <w:r w:rsidR="008F1E9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</w:t>
      </w:r>
      <w:proofErr w:type="gramEnd"/>
      <w:r w:rsidR="008F1E92" w:rsidRPr="008F1E9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8F1E9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переходящим</w:t>
      </w:r>
      <w:r w:rsidR="008F1E92" w:rsidRPr="008F1E9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8F1E9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из</w:t>
      </w:r>
      <w:r w:rsidR="008F1E92" w:rsidRPr="008F1E9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8F1E9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ислама</w:t>
      </w:r>
      <w:r w:rsidR="008F1E92" w:rsidRPr="008F1E9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8F1E9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</w:t>
      </w:r>
      <w:r w:rsidR="008F1E92" w:rsidRPr="008F1E9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8F1E9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христианство</w:t>
      </w:r>
      <w:r w:rsidR="008F1E92" w:rsidRPr="008F1E9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8F1E9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мусульмане</w:t>
      </w:r>
      <w:r w:rsidR="009A723D" w:rsidRPr="008F1E9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8F1E9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относятся</w:t>
      </w:r>
      <w:r w:rsidR="008F1E92" w:rsidRPr="008F1E9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8F1E9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</w:t>
      </w:r>
      <w:r w:rsidR="008F1E92" w:rsidRPr="008F1E9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8F1E9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презр</w:t>
      </w:r>
      <w:r w:rsidR="00352000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ением, от таки</w:t>
      </w:r>
      <w:r w:rsidR="00115CD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х</w:t>
      </w:r>
      <w:r w:rsidR="00352000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новообращенных нередко отказываются родственники-мусульмане</w:t>
      </w:r>
      <w:r w:rsidR="009A723D" w:rsidRPr="008F1E9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4E45B1" w:rsidRPr="00DC2C7F" w:rsidRDefault="00352000" w:rsidP="00C50D31">
      <w:pPr>
        <w:shd w:val="clear" w:color="auto" w:fill="FFFFFF"/>
        <w:spacing w:after="360" w:line="285" w:lineRule="atLeast"/>
        <w:jc w:val="center"/>
        <w:rPr>
          <w:rFonts w:cstheme="minorHAnsi"/>
          <w:color w:val="4F81BD" w:themeColor="accent1"/>
          <w:sz w:val="32"/>
        </w:rPr>
      </w:pPr>
      <w:r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Молитесь</w:t>
      </w:r>
      <w:r w:rsidRPr="00DC2C7F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об</w:t>
      </w:r>
      <w:r w:rsidRPr="00DC2C7F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успешной</w:t>
      </w:r>
      <w:r w:rsidRPr="00DC2C7F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политике</w:t>
      </w:r>
      <w:r w:rsidRPr="00DC2C7F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властей</w:t>
      </w:r>
      <w:r w:rsidRPr="00DC2C7F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Туниса</w:t>
      </w:r>
      <w:r w:rsidRPr="00DC2C7F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в</w:t>
      </w:r>
      <w:r w:rsidRPr="00DC2C7F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сфере</w:t>
      </w:r>
      <w:r w:rsidRPr="00DC2C7F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борьбы</w:t>
      </w:r>
      <w:r w:rsidRPr="00DC2C7F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с</w:t>
      </w:r>
      <w:r w:rsidRPr="00DC2C7F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исламистским</w:t>
      </w:r>
      <w:r w:rsidRPr="00DC2C7F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экстремизмом</w:t>
      </w:r>
      <w:r w:rsidR="00DC2C7F" w:rsidRPr="00DC2C7F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.</w:t>
      </w:r>
      <w:r w:rsidR="00DC2C7F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Молитесь</w:t>
      </w:r>
      <w:r w:rsidR="00DC2C7F" w:rsidRPr="00DC2C7F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</w:t>
      </w:r>
      <w:r w:rsidR="00DC2C7F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о</w:t>
      </w:r>
      <w:r w:rsidR="00DC2C7F" w:rsidRPr="00DC2C7F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</w:t>
      </w:r>
      <w:r w:rsidR="00DC2C7F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том</w:t>
      </w:r>
      <w:r w:rsidR="00DC2C7F" w:rsidRPr="00DC2C7F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, </w:t>
      </w:r>
      <w:r w:rsidR="00DC2C7F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чтобы</w:t>
      </w:r>
      <w:r w:rsidR="00DC2C7F" w:rsidRPr="00DC2C7F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</w:t>
      </w:r>
      <w:r w:rsidR="00DC2C7F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новая</w:t>
      </w:r>
      <w:r w:rsidR="00DC2C7F" w:rsidRPr="00DC2C7F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</w:t>
      </w:r>
      <w:r w:rsidR="00DC2C7F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конституция помогла сохранить и поддержать права малочисленных христиан в этой стране</w:t>
      </w:r>
      <w:r w:rsidR="009A723D" w:rsidRPr="00DC2C7F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.</w:t>
      </w:r>
    </w:p>
    <w:sectPr w:rsidR="004E45B1" w:rsidRPr="00DC2C7F" w:rsidSect="00740C7F">
      <w:footerReference w:type="default" r:id="rId11"/>
      <w:pgSz w:w="11906" w:h="16838"/>
      <w:pgMar w:top="426" w:right="720" w:bottom="720" w:left="720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28A" w:rsidRDefault="00A1228A" w:rsidP="00740C7F">
      <w:pPr>
        <w:spacing w:after="0" w:line="240" w:lineRule="auto"/>
      </w:pPr>
      <w:r>
        <w:separator/>
      </w:r>
    </w:p>
  </w:endnote>
  <w:endnote w:type="continuationSeparator" w:id="0">
    <w:p w:rsidR="00A1228A" w:rsidRDefault="00A1228A" w:rsidP="0074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7F" w:rsidRPr="00740C7F" w:rsidRDefault="00740C7F" w:rsidP="00740C7F">
    <w:pPr>
      <w:pStyle w:val="ab"/>
      <w:jc w:val="center"/>
      <w:rPr>
        <w:lang w:val="en-US"/>
      </w:rPr>
    </w:pPr>
    <w:r>
      <w:t xml:space="preserve">Фонд Варнава    </w:t>
    </w:r>
    <w:r>
      <w:rPr>
        <w:lang w:val="en-US"/>
      </w:rPr>
      <w:t>|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28A" w:rsidRDefault="00A1228A" w:rsidP="00740C7F">
      <w:pPr>
        <w:spacing w:after="0" w:line="240" w:lineRule="auto"/>
      </w:pPr>
      <w:r>
        <w:separator/>
      </w:r>
    </w:p>
  </w:footnote>
  <w:footnote w:type="continuationSeparator" w:id="0">
    <w:p w:rsidR="00A1228A" w:rsidRDefault="00A1228A" w:rsidP="00740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6F"/>
    <w:rsid w:val="000276B2"/>
    <w:rsid w:val="00111088"/>
    <w:rsid w:val="00115CD6"/>
    <w:rsid w:val="002F0A30"/>
    <w:rsid w:val="00352000"/>
    <w:rsid w:val="003914FE"/>
    <w:rsid w:val="00401C05"/>
    <w:rsid w:val="00475EAE"/>
    <w:rsid w:val="004E45B1"/>
    <w:rsid w:val="006B6BD0"/>
    <w:rsid w:val="006C18FE"/>
    <w:rsid w:val="00740C7F"/>
    <w:rsid w:val="00791074"/>
    <w:rsid w:val="007A284D"/>
    <w:rsid w:val="007D60E4"/>
    <w:rsid w:val="008C5C6D"/>
    <w:rsid w:val="008F1E92"/>
    <w:rsid w:val="00937F6A"/>
    <w:rsid w:val="009A723D"/>
    <w:rsid w:val="00A1228A"/>
    <w:rsid w:val="00A23482"/>
    <w:rsid w:val="00AC4E45"/>
    <w:rsid w:val="00B21F6C"/>
    <w:rsid w:val="00BD256F"/>
    <w:rsid w:val="00C20E53"/>
    <w:rsid w:val="00C34034"/>
    <w:rsid w:val="00C456E3"/>
    <w:rsid w:val="00C50D31"/>
    <w:rsid w:val="00DC2C7F"/>
    <w:rsid w:val="00E70028"/>
    <w:rsid w:val="00ED6589"/>
    <w:rsid w:val="00FD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72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2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A723D"/>
    <w:rPr>
      <w:color w:val="0000FF"/>
      <w:u w:val="single"/>
    </w:rPr>
  </w:style>
  <w:style w:type="character" w:customStyle="1" w:styleId="td-post-date">
    <w:name w:val="td-post-date"/>
    <w:basedOn w:val="a0"/>
    <w:rsid w:val="009A723D"/>
  </w:style>
  <w:style w:type="character" w:customStyle="1" w:styleId="bsf-rt-reading-time">
    <w:name w:val="bsf-rt-reading-time"/>
    <w:basedOn w:val="a0"/>
    <w:rsid w:val="009A723D"/>
  </w:style>
  <w:style w:type="paragraph" w:styleId="a4">
    <w:name w:val="Normal (Web)"/>
    <w:basedOn w:val="a"/>
    <w:uiPriority w:val="99"/>
    <w:semiHidden/>
    <w:unhideWhenUsed/>
    <w:rsid w:val="009A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A723D"/>
    <w:rPr>
      <w:i/>
      <w:iCs/>
    </w:rPr>
  </w:style>
  <w:style w:type="character" w:styleId="a6">
    <w:name w:val="Strong"/>
    <w:basedOn w:val="a0"/>
    <w:uiPriority w:val="22"/>
    <w:qFormat/>
    <w:rsid w:val="009A723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A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723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40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40C7F"/>
  </w:style>
  <w:style w:type="paragraph" w:styleId="ab">
    <w:name w:val="footer"/>
    <w:basedOn w:val="a"/>
    <w:link w:val="ac"/>
    <w:uiPriority w:val="99"/>
    <w:unhideWhenUsed/>
    <w:rsid w:val="00740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40C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72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2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A723D"/>
    <w:rPr>
      <w:color w:val="0000FF"/>
      <w:u w:val="single"/>
    </w:rPr>
  </w:style>
  <w:style w:type="character" w:customStyle="1" w:styleId="td-post-date">
    <w:name w:val="td-post-date"/>
    <w:basedOn w:val="a0"/>
    <w:rsid w:val="009A723D"/>
  </w:style>
  <w:style w:type="character" w:customStyle="1" w:styleId="bsf-rt-reading-time">
    <w:name w:val="bsf-rt-reading-time"/>
    <w:basedOn w:val="a0"/>
    <w:rsid w:val="009A723D"/>
  </w:style>
  <w:style w:type="paragraph" w:styleId="a4">
    <w:name w:val="Normal (Web)"/>
    <w:basedOn w:val="a"/>
    <w:uiPriority w:val="99"/>
    <w:semiHidden/>
    <w:unhideWhenUsed/>
    <w:rsid w:val="009A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A723D"/>
    <w:rPr>
      <w:i/>
      <w:iCs/>
    </w:rPr>
  </w:style>
  <w:style w:type="character" w:styleId="a6">
    <w:name w:val="Strong"/>
    <w:basedOn w:val="a0"/>
    <w:uiPriority w:val="22"/>
    <w:qFormat/>
    <w:rsid w:val="009A723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A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723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40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40C7F"/>
  </w:style>
  <w:style w:type="paragraph" w:styleId="ab">
    <w:name w:val="footer"/>
    <w:basedOn w:val="a"/>
    <w:link w:val="ac"/>
    <w:uiPriority w:val="99"/>
    <w:unhideWhenUsed/>
    <w:rsid w:val="00740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40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7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165729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732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84394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8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45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3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13100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3138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5985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2447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7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30182">
                              <w:marLeft w:val="0"/>
                              <w:marRight w:val="0"/>
                              <w:marTop w:val="0"/>
                              <w:marBottom w:val="5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455194">
                              <w:blockQuote w:val="1"/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ish.alaraby.co.uk/news/tunisia-expert-drafting-constitution-no-islam-referen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ailymail.co.uk/news/article-10938665/Tunisia-abandon-Islam-state-religion-new-draft-constitution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assets.barnabastoday.com/wp-content/uploads/2022/06/7df1af7-914f7cd3cdb3a084a684_huefc0d069018eae018b0c6966af646b39_136342_590x0_resize_q75_box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2022-07-30T10:27:00Z</cp:lastPrinted>
  <dcterms:created xsi:type="dcterms:W3CDTF">2022-07-14T07:27:00Z</dcterms:created>
  <dcterms:modified xsi:type="dcterms:W3CDTF">2022-07-30T10:27:00Z</dcterms:modified>
</cp:coreProperties>
</file>