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16" w:rsidRPr="009D4BE3" w:rsidRDefault="00A013B0" w:rsidP="004C2A2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</w:pPr>
      <w:bookmarkStart w:id="0" w:name="_GoBack"/>
      <w:r w:rsidRPr="009D4BE3"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  <w:t xml:space="preserve">Суд Пакистана </w:t>
      </w:r>
      <w:r w:rsidR="00C9175C"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  <w:t>освободил</w:t>
      </w:r>
      <w:r w:rsidRPr="009D4BE3"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  <w:t xml:space="preserve"> под залог христианина с</w:t>
      </w:r>
      <w:r w:rsidR="00C9175C"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  <w:t> </w:t>
      </w:r>
      <w:r w:rsidRPr="009D4BE3"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  <w:t>заболеванием мозга, осужденного за</w:t>
      </w:r>
      <w:r w:rsidR="003F5416" w:rsidRPr="009D4BE3"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  <w:t xml:space="preserve"> “</w:t>
      </w:r>
      <w:r w:rsidRPr="009D4BE3"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  <w:t>богохульство</w:t>
      </w:r>
      <w:r w:rsidR="003F5416" w:rsidRPr="009D4BE3">
        <w:rPr>
          <w:rFonts w:eastAsia="Times New Roman" w:cstheme="minorHAnsi"/>
          <w:b/>
          <w:bCs/>
          <w:color w:val="4F81BD" w:themeColor="accent1"/>
          <w:spacing w:val="-5"/>
          <w:kern w:val="36"/>
          <w:sz w:val="44"/>
          <w:szCs w:val="72"/>
          <w:lang w:eastAsia="ru-RU"/>
        </w:rPr>
        <w:t>”</w:t>
      </w:r>
    </w:p>
    <w:bookmarkEnd w:id="0"/>
    <w:p w:rsidR="00152575" w:rsidRPr="00152575" w:rsidRDefault="00152575" w:rsidP="003F54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6"/>
          <w:szCs w:val="21"/>
          <w:lang w:eastAsia="ru-RU"/>
        </w:rPr>
      </w:pPr>
    </w:p>
    <w:p w:rsidR="003F5416" w:rsidRPr="008F6887" w:rsidRDefault="008F6887" w:rsidP="003F54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Христиане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Пакистана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радуются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решению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суда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отпустить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под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залог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христианина</w:t>
      </w:r>
      <w:r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который страдает повреждениями мозга и больше трех лет находился в тюрьме по обвинению в</w:t>
      </w:r>
      <w:r w:rsidR="003F5416"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богохульстве</w:t>
      </w:r>
      <w:r w:rsidR="003F5416" w:rsidRPr="008F688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”.</w:t>
      </w:r>
    </w:p>
    <w:p w:rsidR="003F5416" w:rsidRPr="005649F6" w:rsidRDefault="009D4BE3" w:rsidP="009D4B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</w:pPr>
      <w:r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D12A308" wp14:editId="6F053595">
            <wp:simplePos x="0" y="0"/>
            <wp:positionH relativeFrom="margin">
              <wp:posOffset>8890</wp:posOffset>
            </wp:positionH>
            <wp:positionV relativeFrom="margin">
              <wp:posOffset>1795780</wp:posOffset>
            </wp:positionV>
            <wp:extent cx="2743200" cy="2058670"/>
            <wp:effectExtent l="0" t="0" r="0" b="0"/>
            <wp:wrapSquare wrapText="bothSides"/>
            <wp:docPr id="1" name="Рисунок 1" descr="https://assets.barnabastoday.com/wp-content/uploads/2022/06/6d0fc1b-3e597488e1122cb6298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6/6d0fc1b-3e597488e1122cb6298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Стефан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а</w:t>
      </w:r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</w:t>
      </w:r>
      <w:proofErr w:type="spellStart"/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Масих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а</w:t>
      </w:r>
      <w:proofErr w:type="spellEnd"/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посадили</w:t>
      </w:r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в</w:t>
      </w:r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тюрьму</w:t>
      </w:r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больше</w:t>
      </w:r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трех</w:t>
      </w:r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лет</w:t>
      </w:r>
      <w:r w:rsidR="005649F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назад, обвинив его в</w:t>
      </w:r>
      <w:r w:rsidR="003F541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 xml:space="preserve"> “</w:t>
      </w:r>
      <w:r w:rsid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богохульстве</w:t>
      </w:r>
      <w:r w:rsidR="003F5416" w:rsidRPr="005649F6"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  <w:t>”</w:t>
      </w:r>
    </w:p>
    <w:p w:rsidR="00052ABC" w:rsidRPr="005649F6" w:rsidRDefault="00052ABC" w:rsidP="00052A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444444"/>
          <w:sz w:val="24"/>
          <w:szCs w:val="21"/>
          <w:lang w:eastAsia="ru-RU"/>
        </w:rPr>
      </w:pPr>
    </w:p>
    <w:p w:rsidR="00A013B0" w:rsidRPr="00FF416B" w:rsidRDefault="00FF416B" w:rsidP="003F54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Обвинениям</w:t>
      </w:r>
      <w:r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послужил</w:t>
      </w:r>
      <w:r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спор между Стефаном и</w:t>
      </w:r>
      <w:r w:rsidR="008D5D2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его соседом, мусульманином.</w:t>
      </w:r>
      <w:r w:rsidR="003F5416"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Стефана</w:t>
      </w:r>
      <w:r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осудили</w:t>
      </w:r>
      <w:r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</w:t>
      </w:r>
      <w:r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Разделу</w:t>
      </w:r>
      <w:r w:rsidR="003F5416"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295-</w:t>
      </w:r>
      <w:r w:rsidR="003F5416" w:rsidRPr="00052ABC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C</w:t>
      </w:r>
      <w:r w:rsidR="003F5416"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УК</w:t>
      </w:r>
      <w:r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Пакистана</w:t>
      </w:r>
      <w:r w:rsidR="003F5416"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который предусматривает смертный приговор</w:t>
      </w:r>
      <w:r w:rsidR="003F5416" w:rsidRPr="00FF416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327B31" w:rsidRPr="00973AF7" w:rsidRDefault="003F5416" w:rsidP="003F54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“</w:t>
      </w:r>
      <w:r w:rsidR="0022395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сожалени</w:t>
      </w:r>
      <w:r w:rsidR="00223952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ем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вынужден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отметить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что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часто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этим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законом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богохульстве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злоупотребляют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это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продолжает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наносить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вред, так как люди используют его для сведения личных счетов и</w:t>
      </w:r>
      <w:r w:rsidR="008D5D29">
        <w:t> 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мести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,</w:t>
      </w:r>
      <w:r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– </w:t>
      </w:r>
      <w:r w:rsidR="00327B31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сказал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27B31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один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27B31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из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27B31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пасторов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27B31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27B31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Карачи</w:t>
      </w:r>
      <w:r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–</w:t>
      </w:r>
      <w:r w:rsidR="00327B31"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Мы рады такому решению суда, но в то же время нас беспокоит его безопасность</w:t>
      </w:r>
      <w:r w:rsidRPr="000C011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Если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однажды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его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обвинили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8D5D2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богохульстве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значит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его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жизнь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теперь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973AF7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опасности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</w:t>
      </w:r>
      <w:r w:rsidR="00327B31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152575" w:rsidRPr="0057339F" w:rsidRDefault="00973AF7" w:rsidP="003F54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Адвокаты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Стефана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говорят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что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будут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продолжать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пытаться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очистить его</w:t>
      </w:r>
      <w:r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имя</w:t>
      </w:r>
      <w:r w:rsidR="003F5416" w:rsidRPr="00973AF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 w:rsidR="003F5416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“</w:t>
      </w:r>
      <w:r w:rsid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Стефану пришлось отсидеть в тюрьме больше трех лет за преступление, которого он не совершал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,</w:t>
      </w:r>
      <w:r w:rsidR="003F5416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–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сказал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адвокат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защиты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Абдул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Хамид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Рана</w:t>
      </w:r>
      <w:r w:rsidR="003F5416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  <w:r w:rsidR="00327B31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–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 э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то</w:t>
      </w:r>
      <w:r w:rsid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деле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против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него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много</w:t>
      </w:r>
      <w:r w:rsidR="0057339F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пробело</w:t>
      </w:r>
      <w:r w:rsidR="008D5D2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3F5416" w:rsidRPr="00981A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Со</w:t>
      </w:r>
      <w:r w:rsidR="0057339F" w:rsidRP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своей</w:t>
      </w:r>
      <w:r w:rsidR="0057339F" w:rsidRP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стороны</w:t>
      </w:r>
      <w:r w:rsidR="0057339F" w:rsidRP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мы</w:t>
      </w:r>
      <w:r w:rsidR="0057339F" w:rsidRP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продолжим</w:t>
      </w:r>
      <w:r w:rsidR="0057339F" w:rsidRP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бороться</w:t>
      </w:r>
      <w:r w:rsidR="0057339F" w:rsidRP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8D5D2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 w:rsid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суде, добиваясь его оправдания, потому что он невиновен</w:t>
      </w:r>
      <w:r w:rsidR="003F5416" w:rsidRP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</w:t>
      </w:r>
      <w:r w:rsidR="00152575" w:rsidRPr="0057339F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152575" w:rsidRPr="00E75C88" w:rsidRDefault="008F4112" w:rsidP="003F54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Когда</w:t>
      </w:r>
      <w:r w:rsidRPr="008F4112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все</w:t>
      </w:r>
      <w:r w:rsidRPr="008F4112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произошло</w:t>
      </w:r>
      <w:r w:rsidRPr="008F4112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Стефану</w:t>
      </w:r>
      <w:r w:rsidRPr="008F4112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было</w:t>
      </w:r>
      <w:r w:rsidRPr="008F4112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38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лет</w:t>
      </w:r>
      <w:r w:rsidRPr="008F4112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. </w:t>
      </w:r>
      <w:proofErr w:type="gramEnd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Он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жил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со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своей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сестрой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</w:t>
      </w:r>
      <w:r w:rsidR="008D5D2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прикованной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постели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пожилой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матерью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деревне</w:t>
      </w:r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Имран</w:t>
      </w:r>
      <w:proofErr w:type="spellEnd"/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Пура</w:t>
      </w:r>
      <w:proofErr w:type="spellEnd"/>
      <w:r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Бадиан</w:t>
      </w:r>
      <w:proofErr w:type="spellEnd"/>
      <w:r w:rsidR="003F5416"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6F1AE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округ</w:t>
      </w:r>
      <w:r w:rsidR="006F1AE5"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 w:rsidR="006F1AE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Сиалкот</w:t>
      </w:r>
      <w:proofErr w:type="spellEnd"/>
      <w:r w:rsidR="006F1AE5"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6F1AE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провинция</w:t>
      </w:r>
      <w:r w:rsidR="006F1AE5"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F1AE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Пенджаб</w:t>
      </w:r>
      <w:r w:rsidR="006F1AE5"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  <w:r w:rsidR="003F5416" w:rsidRP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Двое</w:t>
      </w:r>
      <w:r w:rsidR="00623333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мусульман заявили, что он </w:t>
      </w:r>
      <w:r w:rsidR="003F5416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“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говорил оскорбительные</w:t>
      </w:r>
      <w:r w:rsidR="00623333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слова</w:t>
      </w:r>
      <w:r w:rsidR="00623333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 святом</w:t>
      </w:r>
      <w:r w:rsidR="00623333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пророке</w:t>
      </w:r>
      <w:r w:rsidR="00623333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Мухаммеде в их присутствии</w:t>
      </w:r>
      <w:r w:rsidR="003F5416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” 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</w:t>
      </w:r>
      <w:r w:rsidR="003F5416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не обращал внимания на их призывы прекратить</w:t>
      </w:r>
      <w:r w:rsidR="003F5416" w:rsidRPr="00623333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После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этого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его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дом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несколько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раз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поджигали</w:t>
      </w:r>
      <w:r w:rsidR="003F5416" w:rsidRPr="00052ABC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.</w:t>
      </w:r>
      <w:r w:rsidR="00152575" w:rsidRPr="00152575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августе</w:t>
      </w:r>
      <w:r w:rsidR="003F5416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2021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суд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отказал</w:t>
      </w:r>
      <w:r w:rsid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ся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освободить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его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под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залог</w:t>
      </w:r>
      <w:r w:rsidR="003F5416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E75C88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несмотря на то, что Пенджабский институт психического здоровья установил, что он страдает биполярным расстройством и поэтому не м</w:t>
      </w:r>
      <w:r w:rsid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ожет даже предстать перед судом</w:t>
      </w:r>
      <w:r w:rsidR="003F5416" w:rsidRPr="00E75C88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</w:p>
    <w:p w:rsidR="003F5416" w:rsidRDefault="00BC7B94" w:rsidP="00152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октябре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2021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года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международные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правозащитники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призвали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снять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обвинения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со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Стефана</w:t>
      </w:r>
      <w:r w:rsidR="003F5416"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  <w:r w:rsidR="00152575"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Печально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известные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пакистанские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законы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</w:t>
      </w:r>
      <w:r w:rsidR="003F5416"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богохульстве</w:t>
      </w:r>
      <w:r w:rsidR="003F5416"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”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часто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используют</w:t>
      </w:r>
      <w:r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чтобы ложно обвинять других ради сведения личных счетов</w:t>
      </w:r>
      <w:r w:rsidR="003F5416" w:rsidRPr="00BC7B94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Особенно</w:t>
      </w:r>
      <w:r w:rsidR="003D20B0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страдают</w:t>
      </w:r>
      <w:r w:rsidR="003D20B0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от</w:t>
      </w:r>
      <w:r w:rsidR="003D20B0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этого</w:t>
      </w:r>
      <w:r w:rsidR="003D20B0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христиане</w:t>
      </w:r>
      <w:r w:rsidR="003F541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так как простое исповедание ими своей веры может</w:t>
      </w:r>
      <w:r w:rsidR="003F541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быть истолковано как</w:t>
      </w:r>
      <w:r w:rsidR="003F541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“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богохульство</w:t>
      </w:r>
      <w:r w:rsidR="003F541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</w:t>
      </w:r>
      <w:r w:rsid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, и суды низшей инстанции, как правило, прислушиваются к мусульманам в подобных случаях</w:t>
      </w:r>
      <w:r w:rsidR="003F541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5649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5649F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соответствии</w:t>
      </w:r>
      <w:r w:rsidR="005649F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</w:t>
      </w:r>
      <w:r w:rsidR="0075047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 w:rsidR="005649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шариатом</w:t>
      </w:r>
      <w:r w:rsidR="003F541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(</w:t>
      </w:r>
      <w:r w:rsidR="005649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исламским</w:t>
      </w:r>
      <w:r w:rsidR="005649F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5649F6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законом</w:t>
      </w:r>
      <w:r w:rsidR="003F5416" w:rsidRPr="003D20B0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).</w:t>
      </w:r>
    </w:p>
    <w:p w:rsidR="009D4BE3" w:rsidRPr="003D20B0" w:rsidRDefault="009D4BE3" w:rsidP="00152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</w:p>
    <w:p w:rsidR="00FB7272" w:rsidRPr="00C9175C" w:rsidRDefault="009D4BE3" w:rsidP="00C9175C">
      <w:pPr>
        <w:shd w:val="clear" w:color="auto" w:fill="FFFFFF"/>
        <w:spacing w:after="360" w:line="285" w:lineRule="atLeast"/>
        <w:jc w:val="center"/>
      </w:pP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Благодарите</w:t>
      </w:r>
      <w:r w:rsidRPr="009D4BE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Бога</w:t>
      </w:r>
      <w:r w:rsidRPr="009D4BE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</w:t>
      </w:r>
      <w:r w:rsidRPr="009D4BE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суд</w:t>
      </w:r>
      <w:r w:rsidRPr="009D4BE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отпустил</w:t>
      </w:r>
      <w:r w:rsidRPr="009D4BE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Стефана</w:t>
      </w:r>
      <w:r w:rsidRPr="009D4BE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Масиха</w:t>
      </w:r>
      <w:proofErr w:type="spellEnd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под залог</w:t>
      </w:r>
      <w:r w:rsidR="003F5416" w:rsidRPr="009D4BE3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 полном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его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оправдании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Просите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Господа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защитить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Стефана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его</w:t>
      </w:r>
      <w:r w:rsidR="00C9175C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родных</w:t>
      </w:r>
      <w:r w:rsidR="003F5416" w:rsidRPr="00C9175C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</w:p>
    <w:sectPr w:rsidR="00FB7272" w:rsidRPr="00C9175C" w:rsidSect="009D4BE3">
      <w:footerReference w:type="default" r:id="rId9"/>
      <w:pgSz w:w="11906" w:h="16838"/>
      <w:pgMar w:top="568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2A" w:rsidRDefault="0014732A" w:rsidP="00052ABC">
      <w:pPr>
        <w:spacing w:after="0" w:line="240" w:lineRule="auto"/>
      </w:pPr>
      <w:r>
        <w:separator/>
      </w:r>
    </w:p>
  </w:endnote>
  <w:endnote w:type="continuationSeparator" w:id="0">
    <w:p w:rsidR="0014732A" w:rsidRDefault="0014732A" w:rsidP="0005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BC" w:rsidRPr="00052ABC" w:rsidRDefault="00052ABC">
    <w:pPr>
      <w:pStyle w:val="a9"/>
      <w:rPr>
        <w:lang w:val="en-US"/>
      </w:rPr>
    </w:pPr>
    <w:r>
      <w:t xml:space="preserve">Фонд Варнава    </w:t>
    </w:r>
    <w:r>
      <w:rPr>
        <w:lang w:val="en-US"/>
      </w:rPr>
      <w:t xml:space="preserve">|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2A" w:rsidRDefault="0014732A" w:rsidP="00052ABC">
      <w:pPr>
        <w:spacing w:after="0" w:line="240" w:lineRule="auto"/>
      </w:pPr>
      <w:r>
        <w:separator/>
      </w:r>
    </w:p>
  </w:footnote>
  <w:footnote w:type="continuationSeparator" w:id="0">
    <w:p w:rsidR="0014732A" w:rsidRDefault="0014732A" w:rsidP="00052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6"/>
    <w:rsid w:val="00052ABC"/>
    <w:rsid w:val="000C0116"/>
    <w:rsid w:val="0014732A"/>
    <w:rsid w:val="00152575"/>
    <w:rsid w:val="00223952"/>
    <w:rsid w:val="00327B31"/>
    <w:rsid w:val="003D20B0"/>
    <w:rsid w:val="003F5416"/>
    <w:rsid w:val="004C2A2A"/>
    <w:rsid w:val="005649F6"/>
    <w:rsid w:val="0057339F"/>
    <w:rsid w:val="005C0A88"/>
    <w:rsid w:val="00623333"/>
    <w:rsid w:val="006F1AE5"/>
    <w:rsid w:val="0075047C"/>
    <w:rsid w:val="008D5D29"/>
    <w:rsid w:val="008F4112"/>
    <w:rsid w:val="008F6887"/>
    <w:rsid w:val="00973AF7"/>
    <w:rsid w:val="00981AF6"/>
    <w:rsid w:val="00994FC9"/>
    <w:rsid w:val="009D4BE3"/>
    <w:rsid w:val="00A013B0"/>
    <w:rsid w:val="00BC7B94"/>
    <w:rsid w:val="00C9175C"/>
    <w:rsid w:val="00E75C88"/>
    <w:rsid w:val="00FB7272"/>
    <w:rsid w:val="00FF20D6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416"/>
    <w:rPr>
      <w:color w:val="0000FF"/>
      <w:u w:val="single"/>
    </w:rPr>
  </w:style>
  <w:style w:type="character" w:customStyle="1" w:styleId="td-post-date">
    <w:name w:val="td-post-date"/>
    <w:basedOn w:val="a0"/>
    <w:rsid w:val="003F5416"/>
  </w:style>
  <w:style w:type="character" w:customStyle="1" w:styleId="bsf-rt-reading-time">
    <w:name w:val="bsf-rt-reading-time"/>
    <w:basedOn w:val="a0"/>
    <w:rsid w:val="003F5416"/>
  </w:style>
  <w:style w:type="paragraph" w:styleId="a4">
    <w:name w:val="Normal (Web)"/>
    <w:basedOn w:val="a"/>
    <w:uiPriority w:val="99"/>
    <w:semiHidden/>
    <w:unhideWhenUsed/>
    <w:rsid w:val="003F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ABC"/>
  </w:style>
  <w:style w:type="paragraph" w:styleId="a9">
    <w:name w:val="footer"/>
    <w:basedOn w:val="a"/>
    <w:link w:val="aa"/>
    <w:uiPriority w:val="99"/>
    <w:unhideWhenUsed/>
    <w:rsid w:val="0005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ABC"/>
  </w:style>
  <w:style w:type="character" w:customStyle="1" w:styleId="20">
    <w:name w:val="Заголовок 2 Знак"/>
    <w:basedOn w:val="a0"/>
    <w:link w:val="2"/>
    <w:uiPriority w:val="9"/>
    <w:semiHidden/>
    <w:rsid w:val="0056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416"/>
    <w:rPr>
      <w:color w:val="0000FF"/>
      <w:u w:val="single"/>
    </w:rPr>
  </w:style>
  <w:style w:type="character" w:customStyle="1" w:styleId="td-post-date">
    <w:name w:val="td-post-date"/>
    <w:basedOn w:val="a0"/>
    <w:rsid w:val="003F5416"/>
  </w:style>
  <w:style w:type="character" w:customStyle="1" w:styleId="bsf-rt-reading-time">
    <w:name w:val="bsf-rt-reading-time"/>
    <w:basedOn w:val="a0"/>
    <w:rsid w:val="003F5416"/>
  </w:style>
  <w:style w:type="paragraph" w:styleId="a4">
    <w:name w:val="Normal (Web)"/>
    <w:basedOn w:val="a"/>
    <w:uiPriority w:val="99"/>
    <w:semiHidden/>
    <w:unhideWhenUsed/>
    <w:rsid w:val="003F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ABC"/>
  </w:style>
  <w:style w:type="paragraph" w:styleId="a9">
    <w:name w:val="footer"/>
    <w:basedOn w:val="a"/>
    <w:link w:val="aa"/>
    <w:uiPriority w:val="99"/>
    <w:unhideWhenUsed/>
    <w:rsid w:val="0005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ABC"/>
  </w:style>
  <w:style w:type="character" w:customStyle="1" w:styleId="20">
    <w:name w:val="Заголовок 2 Знак"/>
    <w:basedOn w:val="a0"/>
    <w:link w:val="2"/>
    <w:uiPriority w:val="9"/>
    <w:semiHidden/>
    <w:rsid w:val="0056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697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0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858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9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86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4671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787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168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86695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ssets.barnabastoday.com/wp-content/uploads/2022/06/6d0fc1b-3e597488e1122cb6298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2022-07-06T06:54:00Z</cp:lastPrinted>
  <dcterms:created xsi:type="dcterms:W3CDTF">2022-06-15T08:29:00Z</dcterms:created>
  <dcterms:modified xsi:type="dcterms:W3CDTF">2022-07-06T06:54:00Z</dcterms:modified>
</cp:coreProperties>
</file>