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6" w:rsidRPr="003B20E6" w:rsidRDefault="004E416F" w:rsidP="0097774D">
      <w:pPr>
        <w:shd w:val="clear" w:color="auto" w:fill="FFFFFF"/>
        <w:spacing w:before="120" w:after="120" w:line="280" w:lineRule="atLeast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</w:pPr>
      <w:bookmarkStart w:id="0" w:name="_GoBack"/>
      <w:r w:rsidRPr="004E416F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В Пакистане христианина приговорили к</w:t>
      </w:r>
      <w:r w:rsidR="0097063C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 </w:t>
      </w:r>
      <w:r w:rsidRPr="004E416F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смерти за богохульство</w:t>
      </w:r>
    </w:p>
    <w:bookmarkEnd w:id="0"/>
    <w:p w:rsidR="003B20E6" w:rsidRPr="003B20E6" w:rsidRDefault="00C74621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Пакистанский</w:t>
      </w:r>
      <w:r w:rsidRPr="00C746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христианин</w:t>
      </w:r>
      <w:r w:rsidRPr="00C746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</w:t>
      </w:r>
      <w:r w:rsidRPr="00C746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приговорен</w:t>
      </w:r>
      <w:r w:rsidRPr="00C746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</w:t>
      </w:r>
      <w:r w:rsidRPr="00C746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смерти</w:t>
      </w:r>
      <w:r w:rsidRPr="00C7462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богохульство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686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за то, что назвал Иисуса Христа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7" w:history="1">
        <w:r w:rsidR="006867EA" w:rsidRPr="006867EA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единственным истинным пророком</w:t>
        </w:r>
      </w:hyperlink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B20E6" w:rsidRPr="003B20E6" w:rsidRDefault="006867EA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686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34-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летнего</w:t>
      </w:r>
      <w:r w:rsidRPr="00686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Ашфака</w:t>
      </w:r>
      <w:proofErr w:type="spellEnd"/>
      <w:r w:rsidRPr="00686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Масиха</w:t>
      </w:r>
      <w:proofErr w:type="spellEnd"/>
      <w:r w:rsidRPr="006867E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веломеханик</w:t>
      </w:r>
      <w:r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proofErr w:type="spellEnd"/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обвин</w:t>
      </w:r>
      <w:r w:rsidR="0068547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ил</w:t>
      </w:r>
      <w:r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“богохульстве”</w:t>
      </w:r>
      <w:r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покупатель-мусульманин, это было</w:t>
      </w:r>
      <w:r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июне 2017 года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B42C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Вскоре</w:t>
      </w:r>
      <w:r w:rsidR="00B42C51" w:rsidRPr="00B42C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42C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после</w:t>
      </w:r>
      <w:r w:rsidR="00B42C51" w:rsidRPr="00B42C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42C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этого</w:t>
      </w:r>
      <w:r w:rsidR="00B42C51" w:rsidRPr="00B42C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42C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его</w:t>
      </w:r>
      <w:r w:rsidR="00B42C51" w:rsidRPr="00B42C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42C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арестовали, и с тех он находится в тюрьме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B20E6" w:rsidRPr="003B20E6" w:rsidRDefault="00B42C51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4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июля</w:t>
      </w:r>
      <w:r w:rsidR="000F483E"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F483E"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Сессионный суд в </w:t>
      </w:r>
      <w:proofErr w:type="spellStart"/>
      <w:r w:rsidR="000F483E"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Лахоре</w:t>
      </w:r>
      <w:proofErr w:type="spellEnd"/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8" w:history="1">
        <w:r w:rsidR="000F483E" w:rsidRPr="000F483E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объявил</w:t>
        </w:r>
      </w:hyperlink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решение</w:t>
      </w:r>
      <w:r w:rsidRPr="000F48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суда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B20E6" w:rsidRPr="003B20E6" w:rsidRDefault="00EA5276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r w:rsidRPr="000F483E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BABF9EE" wp14:editId="1F9FF5EE">
            <wp:simplePos x="0" y="0"/>
            <wp:positionH relativeFrom="margin">
              <wp:posOffset>0</wp:posOffset>
            </wp:positionH>
            <wp:positionV relativeFrom="margin">
              <wp:posOffset>2323465</wp:posOffset>
            </wp:positionV>
            <wp:extent cx="2646680" cy="2360295"/>
            <wp:effectExtent l="0" t="0" r="1270" b="1905"/>
            <wp:wrapSquare wrapText="bothSides"/>
            <wp:docPr id="1" name="Рисунок 1" descr="https://assets.barnabastoday.com/wp-content/uploads/2022/07/9e260fe-908f92ce32a10000ece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7/9e260fe-908f92ce32a10000ece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0F483E" w:rsidRPr="000F483E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Ашфак</w:t>
      </w:r>
      <w:proofErr w:type="spellEnd"/>
      <w:r w:rsidR="000F483E" w:rsidRPr="000F483E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0F483E" w:rsidRPr="000F483E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Масих</w:t>
      </w:r>
      <w:proofErr w:type="spellEnd"/>
      <w:r w:rsidR="003B20E6" w:rsidRPr="003B20E6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0F483E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был приговорен к смерти за</w:t>
      </w:r>
      <w:r w:rsidR="003B20E6" w:rsidRPr="003B20E6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“</w:t>
      </w:r>
      <w:r w:rsidR="000F483E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богохульство</w:t>
      </w:r>
      <w:r w:rsidR="003B20E6" w:rsidRPr="003B20E6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” 4 </w:t>
      </w:r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июля</w:t>
      </w:r>
      <w:r w:rsidR="003B20E6" w:rsidRPr="003B20E6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[</w:t>
      </w:r>
      <w:r w:rsidR="00267D92" w:rsidRPr="000F483E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Фото</w:t>
      </w:r>
      <w:r w:rsidR="003B20E6" w:rsidRPr="003B20E6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:</w:t>
      </w:r>
      <w:proofErr w:type="gramEnd"/>
      <w:r w:rsidR="003B20E6" w:rsidRPr="003B20E6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3B20E6" w:rsidRPr="003B20E6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Naila</w:t>
      </w:r>
      <w:proofErr w:type="spellEnd"/>
      <w:r w:rsidR="003B20E6" w:rsidRPr="003B20E6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3B20E6" w:rsidRPr="003B20E6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Inayat</w:t>
      </w:r>
      <w:proofErr w:type="spellEnd"/>
      <w:r w:rsidR="003B20E6" w:rsidRPr="003B20E6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]</w:t>
      </w:r>
    </w:p>
    <w:p w:rsidR="003B20E6" w:rsidRPr="003B20E6" w:rsidRDefault="00BA7EA1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Обвинение</w:t>
      </w:r>
      <w:r w:rsidRPr="00BA7E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последовало</w:t>
      </w:r>
      <w:r w:rsidRPr="00BA7E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после</w:t>
      </w:r>
      <w:r w:rsidRPr="00BA7E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спора</w:t>
      </w:r>
      <w:r w:rsidRPr="00BA7E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Pr="00BA7E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покупателем</w:t>
      </w:r>
      <w:r w:rsidRPr="00BA7E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Мухаммедом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Ирфаном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который отказался платить за свой мотоцикл на том основании, что он мусульманин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B20E6" w:rsidRPr="003B20E6" w:rsidRDefault="00C57B90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Ашфак</w:t>
      </w:r>
      <w:proofErr w:type="spellEnd"/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настаивал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том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чтобы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покупать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оплатил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все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как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было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договорено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после</w:t>
      </w:r>
      <w:r w:rsidR="00142705" w:rsidRP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427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чего</w:t>
      </w:r>
      <w:r w:rsid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Ирфан</w:t>
      </w:r>
      <w:proofErr w:type="spellEnd"/>
      <w:r w:rsid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обвинил его в</w:t>
      </w:r>
      <w:r w:rsid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богохульстве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”, </w:t>
      </w:r>
      <w:r w:rsidR="00A321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заявив, что</w:t>
      </w:r>
      <w:r w:rsidR="00251F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он назвал Иисуса Христа единственным истинным пророком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B20E6" w:rsidRPr="003B20E6" w:rsidRDefault="00251FA1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Два</w:t>
      </w:r>
      <w:r w:rsidRPr="00251F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других</w:t>
      </w:r>
      <w:r w:rsidRPr="00251F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мусульманина</w:t>
      </w:r>
      <w:r w:rsidRPr="00251F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которые</w:t>
      </w:r>
      <w:r w:rsidRPr="00251F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подали</w:t>
      </w:r>
      <w:r w:rsidRPr="00251F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жалобу</w:t>
      </w:r>
      <w:r w:rsidRPr="00251F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полицию, согласно Разделу </w:t>
      </w:r>
      <w:r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295-</w:t>
      </w:r>
      <w:r w:rsidRPr="003B20E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C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уголовного кодекса Пакистана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Этот</w:t>
      </w:r>
      <w:r w:rsidR="00431CB8" w:rsidRP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раздел</w:t>
      </w:r>
      <w:r w:rsidR="00431CB8" w:rsidRP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касается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осквернени</w:t>
      </w:r>
      <w:r w:rsidR="00826F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</w:t>
      </w:r>
      <w:r w:rsidR="00431CB8" w:rsidRP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имени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” </w:t>
      </w:r>
      <w:r w:rsid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Мухаммеда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пророка ислама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431CB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предусматривает за это</w:t>
      </w:r>
      <w:r w:rsidR="00402C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смертный приговор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B20E6" w:rsidRPr="003B20E6" w:rsidRDefault="003B20E6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402C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</w:t>
      </w:r>
      <w:r w:rsidR="00402C95" w:rsidRP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02C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невиновен</w:t>
      </w:r>
      <w:r w:rsidR="00402C95" w:rsidRP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592B9D" w:rsidRP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протестовал</w:t>
      </w:r>
      <w:r w:rsidR="00592B9D" w:rsidRP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C57B9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Ашфак</w:t>
      </w:r>
      <w:proofErr w:type="spellEnd"/>
      <w:r w:rsidR="00C57B90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592B9D" w:rsidRP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суде</w:t>
      </w:r>
      <w:r w:rsidR="00402C95" w:rsidRP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592B9D" w:rsidRP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="00402C95" w:rsidRP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Обвинение против меня безосновательно и</w:t>
      </w:r>
      <w:r w:rsid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ложно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меня обвинили просто для того, чтобы разрушить мой бизнес</w:t>
      </w:r>
      <w:r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B20E6" w:rsidRPr="003B20E6" w:rsidRDefault="00C57B90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Брат</w:t>
      </w:r>
      <w:r w:rsidRP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Ашфак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proofErr w:type="spellEnd"/>
      <w:r w:rsidRP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Мехмуд</w:t>
      </w:r>
      <w:proofErr w:type="spellEnd"/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потрясен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73106D" w:rsidRP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получив</w:t>
      </w:r>
      <w:r w:rsidR="0073106D" w:rsidRP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утром</w:t>
      </w:r>
      <w:r w:rsidR="0073106D" w:rsidRP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4 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июля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копию</w:t>
      </w:r>
      <w:r w:rsidR="0073106D" w:rsidRP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вердикта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 “</w:t>
      </w:r>
      <w:r w:rsidR="00181A1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 едва смог собраться с духом, я вышел из зала суда и заплакал, потому что для меня это был конец света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73106D" w:rsidRPr="00181A1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73106D" w:rsidRPr="00181A1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="0073106D" w:rsidRPr="00181A1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говорит</w:t>
      </w:r>
      <w:r w:rsidR="0073106D" w:rsidRPr="00181A1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310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B20E6" w:rsidRPr="003B20E6" w:rsidRDefault="00181A1C" w:rsidP="00181A1C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Законы</w:t>
      </w:r>
      <w:r w:rsidRPr="00181A1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богохульстве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”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181A1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Пакистане часто используются, чтобы делать ложные обвинения ради сведения личных счетов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Особенно</w:t>
      </w:r>
      <w:r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часто</w:t>
      </w:r>
      <w:r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</w:t>
      </w:r>
      <w:r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этого</w:t>
      </w:r>
      <w:r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страдают</w:t>
      </w:r>
      <w:r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христиане</w:t>
      </w:r>
      <w:r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</w:t>
      </w:r>
      <w:r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как</w:t>
      </w:r>
      <w:r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даже</w:t>
      </w:r>
      <w:r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если</w:t>
      </w:r>
      <w:r w:rsidR="008835F7"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они</w:t>
      </w:r>
      <w:r w:rsidR="008835F7"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просто</w:t>
      </w:r>
      <w:r w:rsidR="008835F7"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делятся</w:t>
      </w:r>
      <w:r w:rsidR="008835F7"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своей</w:t>
      </w:r>
      <w:r w:rsidR="008835F7" w:rsidRP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верой, 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мусульмане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расценивают это как 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богохульство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и</w:t>
      </w:r>
      <w:r w:rsid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8835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суды низшей инстанции, как правило,</w:t>
      </w:r>
      <w:r w:rsid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отдают предпочтение свидетельству мусульман, </w:t>
      </w:r>
      <w:r w:rsidR="00826F33" w:rsidRPr="00592B9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="00826F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 предписывает шариат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</w:t>
      </w:r>
      <w:r w:rsid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исламский закон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). </w:t>
      </w:r>
      <w:r w:rsid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Судь</w:t>
      </w:r>
      <w:r w:rsidR="00826F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1D308A" w:rsidRP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зачастую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неохотно</w:t>
      </w:r>
      <w:r w:rsidR="001D308A" w:rsidRP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оправдывают тех, кого обвиняют в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богохульстве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 как боятся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D308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преследований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B20E6" w:rsidRPr="003B20E6" w:rsidRDefault="00171801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Законы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богохульстве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”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существуют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этом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регионе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1927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года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были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включены</w:t>
      </w:r>
      <w:r w:rsidRP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7248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уголовный</w:t>
      </w:r>
      <w:r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кодекс</w:t>
      </w:r>
      <w:r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Пакистана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время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его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основания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1947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году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военном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правлении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генерала</w:t>
      </w:r>
      <w:r w:rsidR="003217CF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Зия</w:t>
      </w:r>
      <w:proofErr w:type="spellEnd"/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</w:t>
      </w:r>
      <w:proofErr w:type="spellStart"/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уль</w:t>
      </w:r>
      <w:proofErr w:type="spellEnd"/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</w:t>
      </w:r>
      <w:proofErr w:type="spellStart"/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Хака</w:t>
      </w:r>
      <w:proofErr w:type="spellEnd"/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(</w:t>
      </w:r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занимавшем этот пост в 1978-1988 годах</w:t>
      </w:r>
      <w:r w:rsidR="003217CF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 </w:t>
      </w:r>
      <w:r w:rsid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ти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законы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были</w:t>
      </w:r>
      <w:r w:rsidR="003217CF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217C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усилены</w:t>
      </w:r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 ним было добавлено обязатель</w:t>
      </w:r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softHyphen/>
        <w:t>ное пожизненное заключение за осквернение Кора</w:t>
      </w:r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softHyphen/>
        <w:t>на (1982</w:t>
      </w:r>
      <w:r w:rsid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год) и смертный приговор за оскорбление имени Мухаммеда, исламского пророка (1986 год). А в 1991 году вступило в силу решение конституци</w:t>
      </w:r>
      <w:r w:rsidR="0097063C" w:rsidRP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softHyphen/>
        <w:t>онного суда Пакистана об обязательном смертном приговоре за “богохульство” в адрес Мухаммеда</w:t>
      </w:r>
      <w:r w:rsidR="003B20E6"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 </w:t>
      </w:r>
    </w:p>
    <w:p w:rsidR="003B20E6" w:rsidRPr="003B20E6" w:rsidRDefault="003B20E6" w:rsidP="0097774D">
      <w:pPr>
        <w:shd w:val="clear" w:color="auto" w:fill="FFFFFF"/>
        <w:spacing w:before="120" w:after="120" w:line="28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8 </w:t>
      </w:r>
      <w:r w:rsidR="00977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июня</w:t>
      </w:r>
      <w:r w:rsidR="0097774D" w:rsidRP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77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Высокий</w:t>
      </w:r>
      <w:r w:rsidR="0097774D" w:rsidRP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77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суд</w:t>
      </w:r>
      <w:r w:rsidR="0097774D" w:rsidRP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9777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Лахора</w:t>
      </w:r>
      <w:proofErr w:type="spellEnd"/>
      <w:r w:rsidRPr="003B20E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11" w:history="1">
        <w:r w:rsidR="0097774D" w:rsidRPr="00FC3D1D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оставил в силе</w:t>
        </w:r>
      </w:hyperlink>
      <w:r w:rsidRPr="003B20E6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приговор</w:t>
      </w:r>
      <w:r w:rsidR="00FC3D1D" w:rsidRP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</w:t>
      </w:r>
      <w:r w:rsidR="00FC3D1D" w:rsidRP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двух</w:t>
      </w:r>
      <w:r w:rsidR="00FC3D1D" w:rsidRP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христиан, братьев </w:t>
      </w:r>
      <w:proofErr w:type="spellStart"/>
      <w:r w:rsid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Касира</w:t>
      </w:r>
      <w:proofErr w:type="spellEnd"/>
      <w:r w:rsid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</w:t>
      </w:r>
      <w:r w:rsidR="0097063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proofErr w:type="spellStart"/>
      <w:r w:rsid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Амуна</w:t>
      </w:r>
      <w:proofErr w:type="spellEnd"/>
      <w:r w:rsid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Аюба</w:t>
      </w:r>
      <w:proofErr w:type="spellEnd"/>
      <w:r w:rsidR="00FC3D1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которые были признаны виновными в богохульстве</w:t>
      </w:r>
      <w:r w:rsidRPr="003B20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74410" w:rsidRPr="004E416F" w:rsidRDefault="00055474" w:rsidP="00EA5276">
      <w:pPr>
        <w:shd w:val="clear" w:color="auto" w:fill="FFFFFF"/>
        <w:spacing w:before="120" w:after="120" w:line="280" w:lineRule="atLeast"/>
        <w:jc w:val="center"/>
      </w:pP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Молитесь</w:t>
      </w:r>
      <w:r w:rsidRPr="00055474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</w:t>
      </w:r>
      <w:r w:rsidRPr="00055474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том</w:t>
      </w:r>
      <w:r w:rsidRPr="00055474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чтобы</w:t>
      </w:r>
      <w:r w:rsidRPr="00055474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Господь</w:t>
      </w:r>
      <w:r w:rsidRPr="00055474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позаботился</w:t>
      </w:r>
      <w:r w:rsidRPr="00055474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</w:t>
      </w:r>
      <w:r w:rsidRPr="00055474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правосудии</w:t>
      </w:r>
      <w:r w:rsidRPr="00055474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</w:t>
      </w:r>
      <w:r w:rsidRPr="00055474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деле </w:t>
      </w:r>
      <w:proofErr w:type="spellStart"/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Ашфака</w:t>
      </w:r>
      <w:proofErr w:type="spellEnd"/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Масиха</w:t>
      </w:r>
      <w:proofErr w:type="spellEnd"/>
      <w:r w:rsidR="003B20E6" w:rsidRPr="003B20E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а также о тех, кто был обвинен в</w:t>
      </w:r>
      <w:r w:rsidR="003B20E6" w:rsidRPr="003B20E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“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богохульстве</w:t>
      </w:r>
      <w:r w:rsidR="003B20E6" w:rsidRPr="003B20E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”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по надуманным основаниям</w:t>
      </w:r>
      <w:r w:rsidR="003B20E6" w:rsidRPr="003B20E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. </w:t>
      </w:r>
      <w:r w:rsidR="00CF49F2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Молитесь</w:t>
      </w:r>
      <w:r w:rsidR="00CF49F2" w:rsidRPr="004E416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 w:rsidR="00CF49F2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чтобы</w:t>
      </w:r>
      <w:r w:rsidR="00CF49F2" w:rsidRPr="004E416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CF49F2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их</w:t>
      </w:r>
      <w:r w:rsidR="00CF49F2" w:rsidRPr="004E416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CF49F2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полностью</w:t>
      </w:r>
      <w:r w:rsidR="00CF49F2" w:rsidRPr="004E416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CF49F2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оправдали</w:t>
      </w:r>
      <w:r w:rsidR="003B20E6" w:rsidRPr="003B20E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4E416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и чтобы пакистанские суды выносили обоснованные решения в таких делах</w:t>
      </w:r>
      <w:r w:rsidR="003B20E6" w:rsidRPr="003B20E6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.</w:t>
      </w:r>
    </w:p>
    <w:sectPr w:rsidR="00974410" w:rsidRPr="004E416F" w:rsidSect="00EA5276">
      <w:footerReference w:type="default" r:id="rId12"/>
      <w:pgSz w:w="11906" w:h="16838"/>
      <w:pgMar w:top="426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64" w:rsidRDefault="000F7464" w:rsidP="00EA5276">
      <w:pPr>
        <w:spacing w:after="0" w:line="240" w:lineRule="auto"/>
      </w:pPr>
      <w:r>
        <w:separator/>
      </w:r>
    </w:p>
  </w:endnote>
  <w:endnote w:type="continuationSeparator" w:id="0">
    <w:p w:rsidR="000F7464" w:rsidRDefault="000F7464" w:rsidP="00EA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76" w:rsidRPr="00EA5276" w:rsidRDefault="00EA5276" w:rsidP="00EA5276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64" w:rsidRDefault="000F7464" w:rsidP="00EA5276">
      <w:pPr>
        <w:spacing w:after="0" w:line="240" w:lineRule="auto"/>
      </w:pPr>
      <w:r>
        <w:separator/>
      </w:r>
    </w:p>
  </w:footnote>
  <w:footnote w:type="continuationSeparator" w:id="0">
    <w:p w:rsidR="000F7464" w:rsidRDefault="000F7464" w:rsidP="00EA5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5"/>
    <w:rsid w:val="00055474"/>
    <w:rsid w:val="000F483E"/>
    <w:rsid w:val="000F7464"/>
    <w:rsid w:val="00142705"/>
    <w:rsid w:val="00171801"/>
    <w:rsid w:val="00181A1C"/>
    <w:rsid w:val="001D308A"/>
    <w:rsid w:val="00251FA1"/>
    <w:rsid w:val="00267D92"/>
    <w:rsid w:val="003217CF"/>
    <w:rsid w:val="003B20E6"/>
    <w:rsid w:val="00402C95"/>
    <w:rsid w:val="00431CB8"/>
    <w:rsid w:val="004E416F"/>
    <w:rsid w:val="00524D05"/>
    <w:rsid w:val="00592B9D"/>
    <w:rsid w:val="00685475"/>
    <w:rsid w:val="006867EA"/>
    <w:rsid w:val="0072483A"/>
    <w:rsid w:val="0073106D"/>
    <w:rsid w:val="00826F33"/>
    <w:rsid w:val="008835F7"/>
    <w:rsid w:val="0097063C"/>
    <w:rsid w:val="00974410"/>
    <w:rsid w:val="0097774D"/>
    <w:rsid w:val="00A32194"/>
    <w:rsid w:val="00B42C51"/>
    <w:rsid w:val="00BA7EA1"/>
    <w:rsid w:val="00C024C1"/>
    <w:rsid w:val="00C57B90"/>
    <w:rsid w:val="00C74621"/>
    <w:rsid w:val="00CF49F2"/>
    <w:rsid w:val="00EA5276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20E6"/>
    <w:rPr>
      <w:color w:val="0000FF"/>
      <w:u w:val="single"/>
    </w:rPr>
  </w:style>
  <w:style w:type="character" w:customStyle="1" w:styleId="td-post-date">
    <w:name w:val="td-post-date"/>
    <w:basedOn w:val="a0"/>
    <w:rsid w:val="003B20E6"/>
  </w:style>
  <w:style w:type="character" w:customStyle="1" w:styleId="bsf-rt-reading-time">
    <w:name w:val="bsf-rt-reading-time"/>
    <w:basedOn w:val="a0"/>
    <w:rsid w:val="003B20E6"/>
  </w:style>
  <w:style w:type="paragraph" w:styleId="a4">
    <w:name w:val="Normal (Web)"/>
    <w:basedOn w:val="a"/>
    <w:uiPriority w:val="99"/>
    <w:semiHidden/>
    <w:unhideWhenUsed/>
    <w:rsid w:val="003B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2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5276"/>
  </w:style>
  <w:style w:type="paragraph" w:styleId="aa">
    <w:name w:val="footer"/>
    <w:basedOn w:val="a"/>
    <w:link w:val="ab"/>
    <w:uiPriority w:val="99"/>
    <w:unhideWhenUsed/>
    <w:rsid w:val="00EA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20E6"/>
    <w:rPr>
      <w:color w:val="0000FF"/>
      <w:u w:val="single"/>
    </w:rPr>
  </w:style>
  <w:style w:type="character" w:customStyle="1" w:styleId="td-post-date">
    <w:name w:val="td-post-date"/>
    <w:basedOn w:val="a0"/>
    <w:rsid w:val="003B20E6"/>
  </w:style>
  <w:style w:type="character" w:customStyle="1" w:styleId="bsf-rt-reading-time">
    <w:name w:val="bsf-rt-reading-time"/>
    <w:basedOn w:val="a0"/>
    <w:rsid w:val="003B20E6"/>
  </w:style>
  <w:style w:type="paragraph" w:styleId="a4">
    <w:name w:val="Normal (Web)"/>
    <w:basedOn w:val="a"/>
    <w:uiPriority w:val="99"/>
    <w:semiHidden/>
    <w:unhideWhenUsed/>
    <w:rsid w:val="003B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2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5276"/>
  </w:style>
  <w:style w:type="paragraph" w:styleId="aa">
    <w:name w:val="footer"/>
    <w:basedOn w:val="a"/>
    <w:link w:val="ab"/>
    <w:uiPriority w:val="99"/>
    <w:unhideWhenUsed/>
    <w:rsid w:val="00EA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313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186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782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336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947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996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56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0565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0989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istanchristianpost.com/head-line-news-details/76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news/article-10994767/Christian-mechanic-sentenced-death-blasphemy-Pakistan-argued-customer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sud-pakistana-ostavil-v-sile-smertnyj-prigovor-dlja-dvuh-hristian-obvinennyh-v-bogohulstv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ssets.barnabastoday.com/wp-content/uploads/2022/07/9e260fe-908f92ce32a10000ece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2022-09-05T12:43:00Z</cp:lastPrinted>
  <dcterms:created xsi:type="dcterms:W3CDTF">2022-09-05T10:57:00Z</dcterms:created>
  <dcterms:modified xsi:type="dcterms:W3CDTF">2022-09-05T12:43:00Z</dcterms:modified>
</cp:coreProperties>
</file>