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D2A" w:rsidRPr="00763D2A" w:rsidRDefault="00763D2A" w:rsidP="00763D2A">
      <w:pPr>
        <w:shd w:val="clear" w:color="auto" w:fill="FFFFFF"/>
        <w:spacing w:before="90" w:after="75" w:line="540" w:lineRule="atLeast"/>
        <w:outlineLvl w:val="0"/>
        <w:rPr>
          <w:rFonts w:ascii="Open Sans" w:eastAsia="Times New Roman" w:hAnsi="Open Sans" w:cs="Open Sans"/>
          <w:b/>
          <w:bCs/>
          <w:color w:val="215868" w:themeColor="accent5" w:themeShade="80"/>
          <w:spacing w:val="-5"/>
          <w:kern w:val="36"/>
          <w:sz w:val="44"/>
          <w:szCs w:val="72"/>
          <w:lang w:eastAsia="ru-RU"/>
        </w:rPr>
      </w:pPr>
      <w:bookmarkStart w:id="0" w:name="_GoBack"/>
      <w:r w:rsidRPr="005A553E">
        <w:rPr>
          <w:rFonts w:ascii="Open Sans" w:eastAsia="Times New Roman" w:hAnsi="Open Sans" w:cs="Open Sans"/>
          <w:b/>
          <w:bCs/>
          <w:color w:val="215868" w:themeColor="accent5" w:themeShade="80"/>
          <w:spacing w:val="-5"/>
          <w:kern w:val="36"/>
          <w:sz w:val="44"/>
          <w:szCs w:val="72"/>
          <w:lang w:eastAsia="ru-RU"/>
        </w:rPr>
        <w:t>Расследование подтвердило, что христиане были жертвами военных преступлений ИГИЛ</w:t>
      </w:r>
    </w:p>
    <w:bookmarkEnd w:id="0"/>
    <w:p w:rsidR="00763D2A" w:rsidRPr="00763D2A" w:rsidRDefault="00763D2A" w:rsidP="00763D2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444444"/>
          <w:sz w:val="21"/>
          <w:szCs w:val="21"/>
          <w:lang w:val="en-US" w:eastAsia="ru-RU"/>
        </w:rPr>
      </w:pPr>
      <w:r w:rsidRPr="00763D2A">
        <w:rPr>
          <w:rFonts w:ascii="Verdana" w:eastAsia="Times New Roman" w:hAnsi="Verdana" w:cs="Times New Roman"/>
          <w:color w:val="444444"/>
          <w:sz w:val="21"/>
          <w:szCs w:val="21"/>
          <w:lang w:val="en-US" w:eastAsia="ru-RU"/>
        </w:rPr>
        <w:t>  </w:t>
      </w:r>
    </w:p>
    <w:p w:rsidR="00763D2A" w:rsidRPr="00763D2A" w:rsidRDefault="00822941" w:rsidP="00763D2A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Иракские</w:t>
      </w:r>
      <w:r w:rsidRPr="0082294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христиане</w:t>
      </w:r>
      <w:r w:rsidRPr="0082294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были</w:t>
      </w:r>
      <w:r w:rsidR="00763D2A" w:rsidRPr="00763D2A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> </w:t>
      </w:r>
      <w:hyperlink r:id="rId5" w:history="1">
        <w:r w:rsidRPr="00822941">
          <w:rPr>
            <w:rFonts w:ascii="Verdana" w:eastAsia="Times New Roman" w:hAnsi="Verdana" w:cs="Times New Roman"/>
            <w:color w:val="B11416"/>
            <w:sz w:val="21"/>
            <w:szCs w:val="21"/>
            <w:u w:val="single"/>
            <w:lang w:eastAsia="ru-RU"/>
          </w:rPr>
          <w:t>жертвами прест</w:t>
        </w:r>
        <w:r w:rsidR="00180534">
          <w:rPr>
            <w:rFonts w:ascii="Verdana" w:eastAsia="Times New Roman" w:hAnsi="Verdana" w:cs="Times New Roman"/>
            <w:color w:val="B11416"/>
            <w:sz w:val="21"/>
            <w:szCs w:val="21"/>
            <w:u w:val="single"/>
            <w:lang w:eastAsia="ru-RU"/>
          </w:rPr>
          <w:t>у</w:t>
        </w:r>
        <w:r w:rsidRPr="00822941">
          <w:rPr>
            <w:rFonts w:ascii="Verdana" w:eastAsia="Times New Roman" w:hAnsi="Verdana" w:cs="Times New Roman"/>
            <w:color w:val="B11416"/>
            <w:sz w:val="21"/>
            <w:szCs w:val="21"/>
            <w:u w:val="single"/>
            <w:lang w:eastAsia="ru-RU"/>
          </w:rPr>
          <w:t>плений</w:t>
        </w:r>
      </w:hyperlink>
      <w:r w:rsidRPr="0082294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совершенных</w:t>
      </w:r>
      <w:r w:rsidRPr="0082294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террористической</w:t>
      </w:r>
      <w:r w:rsidRPr="0082294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группировкой</w:t>
      </w:r>
      <w:r w:rsidRPr="0082294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ИГИЛ</w:t>
      </w:r>
      <w:r w:rsidRPr="0082294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после</w:t>
      </w:r>
      <w:r w:rsidRPr="0082294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захвата</w:t>
      </w:r>
      <w:r w:rsidRPr="0082294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исламистами в 2014 году около трети территории страны</w:t>
      </w:r>
      <w:proofErr w:type="gramStart"/>
      <w:r w:rsidR="00450C8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  <w:proofErr w:type="gramEnd"/>
      <w:r w:rsidR="00763D2A" w:rsidRPr="00763D2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450C8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О</w:t>
      </w:r>
      <w:r w:rsidR="0037371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б этом сообщила независимая группа исследователей</w:t>
      </w:r>
      <w:r w:rsidR="00763D2A" w:rsidRPr="00763D2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450C8B" w:rsidRPr="0037371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ООН</w:t>
      </w:r>
      <w:r w:rsidR="00450C8B" w:rsidRPr="00763D2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763D2A" w:rsidRPr="00763D2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1</w:t>
      </w:r>
      <w:r w:rsidR="0037371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декабря</w:t>
      </w:r>
      <w:r w:rsidR="00763D2A" w:rsidRPr="00763D2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</w:p>
    <w:p w:rsidR="00763D2A" w:rsidRPr="00763D2A" w:rsidRDefault="00450C8B" w:rsidP="00763D2A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Согласно отчету</w:t>
      </w:r>
      <w:r w:rsidR="0037371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свидетельства, </w:t>
      </w:r>
      <w:r w:rsidR="00373719" w:rsidRPr="0037371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собранны</w:t>
      </w:r>
      <w:r w:rsidR="00373719" w:rsidRPr="0037371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е</w:t>
      </w:r>
      <w:r w:rsidR="00373719" w:rsidRPr="0037371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в Ираке</w:t>
      </w:r>
      <w:r w:rsidR="00373719" w:rsidRPr="0037371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, подтверждают</w:t>
      </w:r>
      <w:r w:rsidR="00373719" w:rsidRPr="0037371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предварительные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данные</w:t>
      </w:r>
      <w:r w:rsidR="00373719" w:rsidRPr="0037371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о том, что боевики ИГИЛ захватывали имущество и собственность христиан, грабили и</w:t>
      </w:r>
      <w:r w:rsidR="004F60E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 </w:t>
      </w:r>
      <w:r w:rsidR="00373719" w:rsidRPr="0037371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разрушали церкви, подвергали христиан сексуальному насилию, принуждали их принять ислам и продавали в</w:t>
      </w:r>
      <w:r w:rsidR="00373719" w:rsidRPr="00373719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> </w:t>
      </w:r>
      <w:r w:rsidR="00373719" w:rsidRPr="0037371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рабство</w:t>
      </w:r>
      <w:r w:rsidR="00933B8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</w:p>
    <w:p w:rsidR="00763D2A" w:rsidRPr="00763D2A" w:rsidRDefault="00933B86" w:rsidP="00763D2A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933B8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Об этих действиях, </w:t>
      </w:r>
      <w:proofErr w:type="spellStart"/>
      <w:r w:rsidRPr="00933B8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расценивающихся</w:t>
      </w:r>
      <w:proofErr w:type="spellEnd"/>
      <w:r w:rsidRPr="00933B8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как военные преступления и преступления против человечества, </w:t>
      </w:r>
      <w:proofErr w:type="spellStart"/>
      <w:r w:rsidRPr="00933B8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Кристиан</w:t>
      </w:r>
      <w:proofErr w:type="spellEnd"/>
      <w:r w:rsidRPr="00933B8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Pr="00933B8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Ритшер</w:t>
      </w:r>
      <w:proofErr w:type="spellEnd"/>
      <w:r w:rsidRPr="00933B86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, глава следственной группы ООН по содействию привлечению к ответственности за преступления, совершенные “Исламским государством”, сообщил</w:t>
      </w:r>
      <w:r>
        <w:rPr>
          <w:rFonts w:ascii="Verdana" w:hAnsi="Verdana"/>
          <w:color w:val="666666"/>
          <w:sz w:val="18"/>
          <w:szCs w:val="18"/>
          <w:shd w:val="clear" w:color="auto" w:fill="FFFFFF"/>
        </w:rPr>
        <w:t xml:space="preserve"> </w:t>
      </w:r>
      <w:hyperlink r:id="rId6" w:history="1">
        <w:r>
          <w:rPr>
            <w:rFonts w:ascii="Verdana" w:eastAsia="Times New Roman" w:hAnsi="Verdana" w:cs="Times New Roman"/>
            <w:color w:val="B11416"/>
            <w:sz w:val="21"/>
            <w:szCs w:val="21"/>
            <w:u w:val="single"/>
            <w:lang w:eastAsia="ru-RU"/>
          </w:rPr>
          <w:t>Совету Безопасности</w:t>
        </w:r>
      </w:hyperlink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</w:p>
    <w:p w:rsidR="00763D2A" w:rsidRPr="00763D2A" w:rsidRDefault="00E4249E" w:rsidP="00763D2A">
      <w:pPr>
        <w:shd w:val="clear" w:color="auto" w:fill="FFFFFF"/>
        <w:spacing w:line="360" w:lineRule="atLeast"/>
        <w:rPr>
          <w:rFonts w:ascii="Verdana" w:eastAsia="Times New Roman" w:hAnsi="Verdana" w:cs="Times New Roman"/>
          <w:i/>
          <w:color w:val="215868" w:themeColor="accent5" w:themeShade="80"/>
          <w:sz w:val="21"/>
          <w:szCs w:val="21"/>
          <w:lang w:eastAsia="ru-RU"/>
        </w:rPr>
      </w:pPr>
      <w:r w:rsidRPr="005A553E">
        <w:rPr>
          <w:rFonts w:ascii="Verdana" w:eastAsia="Times New Roman" w:hAnsi="Verdana" w:cs="Times New Roman"/>
          <w:i/>
          <w:color w:val="215868" w:themeColor="accent5" w:themeShade="80"/>
          <w:sz w:val="21"/>
          <w:szCs w:val="21"/>
          <w:lang w:val="en-US" w:eastAsia="ru-RU"/>
        </w:rPr>
        <w:drawing>
          <wp:anchor distT="0" distB="0" distL="114300" distR="114300" simplePos="0" relativeHeight="251658240" behindDoc="0" locked="0" layoutInCell="1" allowOverlap="1" wp14:anchorId="3775E170" wp14:editId="40564C32">
            <wp:simplePos x="0" y="0"/>
            <wp:positionH relativeFrom="margin">
              <wp:posOffset>-9525</wp:posOffset>
            </wp:positionH>
            <wp:positionV relativeFrom="margin">
              <wp:posOffset>3659505</wp:posOffset>
            </wp:positionV>
            <wp:extent cx="2190750" cy="1458595"/>
            <wp:effectExtent l="0" t="0" r="0" b="8255"/>
            <wp:wrapSquare wrapText="bothSides"/>
            <wp:docPr id="1" name="Рисунок 1" descr="https://assets.barnabastoday.com/wp-content/uploads/2022/12/13a0e65-f0235fe962c933815529_huebbfad1edfa8e198fe68a27ac6a615ca_912563_590x0_resize_q75_box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ts.barnabastoday.com/wp-content/uploads/2022/12/13a0e65-f0235fe962c933815529_huebbfad1edfa8e198fe68a27ac6a615ca_912563_590x0_resize_q75_box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5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3B86" w:rsidRPr="005A553E">
        <w:rPr>
          <w:rFonts w:ascii="Verdana" w:eastAsia="Times New Roman" w:hAnsi="Verdana" w:cs="Times New Roman"/>
          <w:i/>
          <w:color w:val="215868" w:themeColor="accent5" w:themeShade="80"/>
          <w:sz w:val="21"/>
          <w:szCs w:val="21"/>
          <w:lang w:eastAsia="ru-RU"/>
        </w:rPr>
        <w:t>Фонд Варнава</w:t>
      </w:r>
      <w:r w:rsidR="00763D2A" w:rsidRPr="00763D2A">
        <w:rPr>
          <w:rFonts w:ascii="Verdana" w:eastAsia="Times New Roman" w:hAnsi="Verdana" w:cs="Times New Roman"/>
          <w:i/>
          <w:color w:val="215868" w:themeColor="accent5" w:themeShade="80"/>
          <w:sz w:val="21"/>
          <w:szCs w:val="21"/>
          <w:lang w:eastAsia="ru-RU"/>
        </w:rPr>
        <w:t xml:space="preserve"> </w:t>
      </w:r>
      <w:r w:rsidR="00933B86" w:rsidRPr="005A553E">
        <w:rPr>
          <w:rFonts w:ascii="Verdana" w:eastAsia="Times New Roman" w:hAnsi="Verdana" w:cs="Times New Roman"/>
          <w:i/>
          <w:color w:val="215868" w:themeColor="accent5" w:themeShade="80"/>
          <w:sz w:val="21"/>
          <w:szCs w:val="21"/>
          <w:lang w:eastAsia="ru-RU"/>
        </w:rPr>
        <w:t>предоставил продовольственную помощь христианским беженцам из Ирака в Иордании</w:t>
      </w:r>
    </w:p>
    <w:p w:rsidR="00763D2A" w:rsidRPr="00763D2A" w:rsidRDefault="008638C8" w:rsidP="00763D2A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По словам </w:t>
      </w:r>
      <w:proofErr w:type="spellStart"/>
      <w:r w:rsidRPr="008638C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Ритшер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а</w:t>
      </w:r>
      <w:proofErr w:type="spellEnd"/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,</w:t>
      </w:r>
      <w:r w:rsidRPr="008638C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группа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исследователей </w:t>
      </w:r>
      <w:r w:rsidRPr="008638C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выявила ведущих членов ИГ</w:t>
      </w:r>
      <w:r w:rsidR="00E4249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ИЛ</w:t>
      </w:r>
      <w:r w:rsidRPr="008638C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, которые в августе 2014 года захватили контроль над тремя городами на равнинах Ниневии</w:t>
      </w:r>
      <w:r w:rsidR="00E4249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, где проживали в</w:t>
      </w:r>
      <w:r w:rsidR="004F60E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 </w:t>
      </w:r>
      <w:r w:rsidR="00E4249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основном христиане: </w:t>
      </w:r>
      <w:proofErr w:type="spellStart"/>
      <w:r w:rsidR="00E4249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Хамдания</w:t>
      </w:r>
      <w:proofErr w:type="spellEnd"/>
      <w:r w:rsidR="00E4249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proofErr w:type="spellStart"/>
      <w:r w:rsidR="00E4249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Карамлеш</w:t>
      </w:r>
      <w:proofErr w:type="spellEnd"/>
      <w:r w:rsidRPr="008638C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и </w:t>
      </w:r>
      <w:proofErr w:type="spellStart"/>
      <w:r w:rsidRPr="008638C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Бартелла</w:t>
      </w:r>
      <w:proofErr w:type="spellEnd"/>
      <w:r w:rsidR="00763D2A" w:rsidRPr="00763D2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  <w:r w:rsidR="005A553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Pr="005A553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Также начался сбор свидетель</w:t>
      </w:r>
      <w:proofErr w:type="gramStart"/>
      <w:r w:rsidRPr="005A553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ств пр</w:t>
      </w:r>
      <w:proofErr w:type="gramEnd"/>
      <w:r w:rsidRPr="005A553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еступлений, совершенных против христиан в </w:t>
      </w:r>
      <w:proofErr w:type="spellStart"/>
      <w:r w:rsidRPr="005A553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Мосуле</w:t>
      </w:r>
      <w:proofErr w:type="spellEnd"/>
      <w:r w:rsidRPr="005A553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, втором по величине городе Ирака</w:t>
      </w:r>
      <w:r w:rsidR="00763D2A" w:rsidRPr="00763D2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</w:p>
    <w:p w:rsidR="00763D2A" w:rsidRPr="00763D2A" w:rsidRDefault="00290E71" w:rsidP="00763D2A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290E7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В 26-страничном отчете также содержится обновленная информация о расследовании нападений на общину </w:t>
      </w:r>
      <w:proofErr w:type="spellStart"/>
      <w:r w:rsidRPr="00290E7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езидов</w:t>
      </w:r>
      <w:proofErr w:type="spellEnd"/>
      <w:r w:rsidRPr="00290E7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и другие меньшинства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 Говорится о</w:t>
      </w:r>
      <w:r w:rsidRPr="00290E7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разработк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ах</w:t>
      </w:r>
      <w:r w:rsidRPr="00290E7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и использовани</w:t>
      </w:r>
      <w:r w:rsidR="001E739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и</w:t>
      </w:r>
      <w:r w:rsidRPr="00290E7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экстремистами химического и биологического оружия, а также </w:t>
      </w:r>
      <w:r w:rsidR="00350B0D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о </w:t>
      </w:r>
      <w:r w:rsidRPr="00290E7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массовой казни заключенных в тюрьме </w:t>
      </w:r>
      <w:proofErr w:type="spellStart"/>
      <w:r w:rsidRPr="00290E7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Бадуш</w:t>
      </w:r>
      <w:proofErr w:type="spellEnd"/>
      <w:r w:rsidRPr="00290E7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близ </w:t>
      </w:r>
      <w:proofErr w:type="spellStart"/>
      <w:r w:rsidRPr="00290E7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Мосула</w:t>
      </w:r>
      <w:proofErr w:type="spellEnd"/>
      <w:r w:rsidR="00763D2A" w:rsidRPr="00763D2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</w:p>
    <w:p w:rsidR="00763D2A" w:rsidRPr="00763D2A" w:rsidRDefault="008638C8" w:rsidP="00763D2A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</w:pPr>
      <w:proofErr w:type="spellStart"/>
      <w:proofErr w:type="gramStart"/>
      <w:r w:rsidRPr="008638C8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>Официально</w:t>
      </w:r>
      <w:proofErr w:type="spellEnd"/>
      <w:r w:rsidRPr="008638C8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 xml:space="preserve"> о </w:t>
      </w:r>
      <w:proofErr w:type="spellStart"/>
      <w:r w:rsidRPr="008638C8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>победе</w:t>
      </w:r>
      <w:proofErr w:type="spellEnd"/>
      <w:r w:rsidRPr="008638C8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8638C8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>над</w:t>
      </w:r>
      <w:proofErr w:type="spellEnd"/>
      <w:r w:rsidRPr="008638C8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 xml:space="preserve"> ИГИЛ в Ираке было объявлено в 2017 году, после трех лет террора и насилия, унесшего десятки тысяч жизней.</w:t>
      </w:r>
      <w:proofErr w:type="gramEnd"/>
      <w:r w:rsidRPr="008638C8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 xml:space="preserve"> Однако отдельные ячейки ИГИЛ продолжают совершать нападения в </w:t>
      </w:r>
      <w:proofErr w:type="spellStart"/>
      <w:r w:rsidRPr="008638C8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>Ираке</w:t>
      </w:r>
      <w:proofErr w:type="spellEnd"/>
      <w:r w:rsidRPr="008638C8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8638C8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>до</w:t>
      </w:r>
      <w:proofErr w:type="spellEnd"/>
      <w:r w:rsidRPr="008638C8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8638C8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>сих</w:t>
      </w:r>
      <w:proofErr w:type="spellEnd"/>
      <w:r w:rsidRPr="008638C8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8638C8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>пор</w:t>
      </w:r>
      <w:proofErr w:type="spellEnd"/>
      <w:r w:rsidR="00763D2A" w:rsidRPr="00763D2A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>.</w:t>
      </w:r>
    </w:p>
    <w:p w:rsidR="00763D2A" w:rsidRPr="00763D2A" w:rsidRDefault="005152C4" w:rsidP="00763D2A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5A553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 феврале 2022 года</w:t>
      </w:r>
      <w:r w:rsidR="00763D2A" w:rsidRPr="00763D2A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> </w:t>
      </w:r>
      <w:hyperlink r:id="rId9" w:history="1">
        <w:r w:rsidRPr="005152C4">
          <w:rPr>
            <w:rFonts w:ascii="Verdana" w:eastAsia="Times New Roman" w:hAnsi="Verdana" w:cs="Times New Roman"/>
            <w:color w:val="B11416"/>
            <w:sz w:val="21"/>
            <w:szCs w:val="21"/>
            <w:u w:val="single"/>
            <w:lang w:eastAsia="ru-RU"/>
          </w:rPr>
          <w:t>свыше 120 домов</w:t>
        </w:r>
      </w:hyperlink>
      <w:r w:rsidR="00763D2A" w:rsidRPr="00763D2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 w:rsidRPr="005A553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заводов, магазинов и земельных участков, захваченных у христиан и </w:t>
      </w:r>
      <w:proofErr w:type="spellStart"/>
      <w:r w:rsidRPr="005A553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сабеев</w:t>
      </w:r>
      <w:proofErr w:type="spellEnd"/>
      <w:r w:rsidRPr="005A553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(еще одна группа религиозных меньшинств в Ираке), были возвращены своим законным владельцам</w:t>
      </w:r>
      <w:r w:rsidR="00763D2A" w:rsidRPr="00763D2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  <w:r w:rsidR="005A553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1E739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Возвращение собственности началось</w:t>
      </w:r>
      <w:r w:rsidR="001E7391" w:rsidRPr="001E739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после проверки, проведенной Комитетом по реституции имущества христиан и </w:t>
      </w:r>
      <w:proofErr w:type="spellStart"/>
      <w:r w:rsidR="001E7391" w:rsidRPr="001E739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сабе</w:t>
      </w:r>
      <w:r w:rsidR="001E739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ев</w:t>
      </w:r>
      <w:proofErr w:type="spellEnd"/>
      <w:r w:rsidR="001E7391" w:rsidRPr="001E739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, созданным в</w:t>
      </w:r>
      <w:r w:rsidR="004F60E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 </w:t>
      </w:r>
      <w:r w:rsidR="001E7391" w:rsidRPr="001E739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начале 2021 года мусульманским служителем </w:t>
      </w:r>
      <w:proofErr w:type="spellStart"/>
      <w:r w:rsidR="001E7391" w:rsidRPr="001E739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Муктадой</w:t>
      </w:r>
      <w:proofErr w:type="spellEnd"/>
      <w:r w:rsidR="001E7391" w:rsidRPr="001E739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аль-</w:t>
      </w:r>
      <w:proofErr w:type="spellStart"/>
      <w:r w:rsidR="001E7391" w:rsidRPr="001E739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Садром</w:t>
      </w:r>
      <w:proofErr w:type="spellEnd"/>
      <w:r w:rsidR="00763D2A" w:rsidRPr="00763D2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</w:p>
    <w:p w:rsidR="00763D2A" w:rsidRPr="00763D2A" w:rsidRDefault="005152C4" w:rsidP="00763D2A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</w:pPr>
      <w:proofErr w:type="spellStart"/>
      <w:r w:rsidRPr="005152C4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>Из-за</w:t>
      </w:r>
      <w:proofErr w:type="spellEnd"/>
      <w:r w:rsidRPr="005152C4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5152C4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>антихристианского</w:t>
      </w:r>
      <w:proofErr w:type="spellEnd"/>
      <w:r w:rsidRPr="005152C4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5152C4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>насилия</w:t>
      </w:r>
      <w:proofErr w:type="spellEnd"/>
      <w:r w:rsidRPr="005152C4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 xml:space="preserve"> и враждебности за последние 30 лет Ирак покинули около 75% христиан (в 1990 году их было примерно 1</w:t>
      </w:r>
      <w:proofErr w:type="gramStart"/>
      <w:r w:rsidRPr="005152C4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>,5</w:t>
      </w:r>
      <w:proofErr w:type="gramEnd"/>
      <w:r w:rsidRPr="005152C4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 xml:space="preserve"> миллиона). Гонения и притеснения христиан начались после Войны в Персидском заливе (1990-1991), затем они усилились после вторжения США в 2003 году, а с появлением ИГИЛ </w:t>
      </w:r>
      <w:proofErr w:type="spellStart"/>
      <w:r w:rsidRPr="005152C4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>стали</w:t>
      </w:r>
      <w:proofErr w:type="spellEnd"/>
      <w:r w:rsidRPr="005152C4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5152C4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>еще</w:t>
      </w:r>
      <w:proofErr w:type="spellEnd"/>
      <w:r w:rsidRPr="005152C4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 xml:space="preserve"> </w:t>
      </w:r>
      <w:proofErr w:type="spellStart"/>
      <w:r w:rsidRPr="005152C4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>интенсивнее</w:t>
      </w:r>
      <w:proofErr w:type="spellEnd"/>
      <w:r w:rsidR="00763D2A" w:rsidRPr="00763D2A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>.</w:t>
      </w:r>
    </w:p>
    <w:p w:rsidR="00763D2A" w:rsidRPr="00763D2A" w:rsidRDefault="001E7391" w:rsidP="00763D2A">
      <w:pPr>
        <w:shd w:val="clear" w:color="auto" w:fill="FFFFFF"/>
        <w:spacing w:line="285" w:lineRule="atLeast"/>
        <w:jc w:val="center"/>
        <w:rPr>
          <w:rFonts w:ascii="Georgia" w:eastAsia="Times New Roman" w:hAnsi="Georgia" w:cs="Times New Roman"/>
          <w:b/>
          <w:bCs/>
          <w:i/>
          <w:iCs/>
          <w:color w:val="B11416"/>
          <w:sz w:val="21"/>
          <w:szCs w:val="21"/>
          <w:lang w:eastAsia="ru-RU"/>
        </w:rPr>
      </w:pPr>
      <w:r w:rsidRPr="001E7391">
        <w:rPr>
          <w:rFonts w:ascii="Georgia" w:eastAsia="Times New Roman" w:hAnsi="Georgia" w:cs="Times New Roman"/>
          <w:b/>
          <w:bCs/>
          <w:i/>
          <w:iCs/>
          <w:color w:val="B11416"/>
          <w:sz w:val="21"/>
          <w:szCs w:val="21"/>
          <w:lang w:eastAsia="ru-RU"/>
        </w:rPr>
        <w:t xml:space="preserve">Благодарите Бога за усердие и мужество следственной группы, которая раскрыла ужасные преступления, совершенные “Исламским государством”. Молитесь обо всех пострадавших, включая </w:t>
      </w:r>
      <w:proofErr w:type="spellStart"/>
      <w:r w:rsidRPr="001E7391">
        <w:rPr>
          <w:rFonts w:ascii="Georgia" w:eastAsia="Times New Roman" w:hAnsi="Georgia" w:cs="Times New Roman"/>
          <w:b/>
          <w:bCs/>
          <w:i/>
          <w:iCs/>
          <w:color w:val="B11416"/>
          <w:sz w:val="21"/>
          <w:szCs w:val="21"/>
          <w:lang w:eastAsia="ru-RU"/>
        </w:rPr>
        <w:t>сабеев</w:t>
      </w:r>
      <w:proofErr w:type="spellEnd"/>
      <w:r w:rsidRPr="001E7391">
        <w:rPr>
          <w:rFonts w:ascii="Georgia" w:eastAsia="Times New Roman" w:hAnsi="Georgia" w:cs="Times New Roman"/>
          <w:b/>
          <w:bCs/>
          <w:i/>
          <w:iCs/>
          <w:color w:val="B11416"/>
          <w:sz w:val="21"/>
          <w:szCs w:val="21"/>
          <w:lang w:eastAsia="ru-RU"/>
        </w:rPr>
        <w:t xml:space="preserve"> и </w:t>
      </w:r>
      <w:proofErr w:type="spellStart"/>
      <w:r w:rsidRPr="001E7391">
        <w:rPr>
          <w:rFonts w:ascii="Georgia" w:eastAsia="Times New Roman" w:hAnsi="Georgia" w:cs="Times New Roman"/>
          <w:b/>
          <w:bCs/>
          <w:i/>
          <w:iCs/>
          <w:color w:val="B11416"/>
          <w:sz w:val="21"/>
          <w:szCs w:val="21"/>
          <w:lang w:eastAsia="ru-RU"/>
        </w:rPr>
        <w:t>езидов</w:t>
      </w:r>
      <w:proofErr w:type="spellEnd"/>
      <w:r w:rsidRPr="001E7391">
        <w:rPr>
          <w:rFonts w:ascii="Georgia" w:eastAsia="Times New Roman" w:hAnsi="Georgia" w:cs="Times New Roman"/>
          <w:b/>
          <w:bCs/>
          <w:i/>
          <w:iCs/>
          <w:color w:val="B11416"/>
          <w:sz w:val="21"/>
          <w:szCs w:val="21"/>
          <w:lang w:eastAsia="ru-RU"/>
        </w:rPr>
        <w:t xml:space="preserve">, и особенно о христианах – наших братьях и сестрах по вере. </w:t>
      </w:r>
      <w:r w:rsidR="005A553E">
        <w:rPr>
          <w:rFonts w:ascii="Georgia" w:eastAsia="Times New Roman" w:hAnsi="Georgia" w:cs="Times New Roman"/>
          <w:b/>
          <w:bCs/>
          <w:i/>
          <w:iCs/>
          <w:color w:val="B11416"/>
          <w:sz w:val="21"/>
          <w:szCs w:val="21"/>
          <w:lang w:eastAsia="ru-RU"/>
        </w:rPr>
        <w:t>Просите, чтобы они скорее оправились от физических травм и</w:t>
      </w:r>
      <w:r w:rsidR="004F60EB">
        <w:rPr>
          <w:rFonts w:ascii="Georgia" w:eastAsia="Times New Roman" w:hAnsi="Georgia" w:cs="Times New Roman"/>
          <w:b/>
          <w:bCs/>
          <w:i/>
          <w:iCs/>
          <w:color w:val="B11416"/>
          <w:sz w:val="21"/>
          <w:szCs w:val="21"/>
          <w:lang w:eastAsia="ru-RU"/>
        </w:rPr>
        <w:t> </w:t>
      </w:r>
      <w:r w:rsidR="005A553E">
        <w:rPr>
          <w:rFonts w:ascii="Georgia" w:eastAsia="Times New Roman" w:hAnsi="Georgia" w:cs="Times New Roman"/>
          <w:b/>
          <w:bCs/>
          <w:i/>
          <w:iCs/>
          <w:color w:val="B11416"/>
          <w:sz w:val="21"/>
          <w:szCs w:val="21"/>
          <w:lang w:eastAsia="ru-RU"/>
        </w:rPr>
        <w:t>эмоциональных потрясений, которые им довелось пережить</w:t>
      </w:r>
      <w:r w:rsidR="00763D2A" w:rsidRPr="00763D2A">
        <w:rPr>
          <w:rFonts w:ascii="Georgia" w:eastAsia="Times New Roman" w:hAnsi="Georgia" w:cs="Times New Roman"/>
          <w:b/>
          <w:bCs/>
          <w:i/>
          <w:iCs/>
          <w:color w:val="B11416"/>
          <w:sz w:val="21"/>
          <w:szCs w:val="21"/>
          <w:lang w:eastAsia="ru-RU"/>
        </w:rPr>
        <w:t>.</w:t>
      </w:r>
    </w:p>
    <w:sectPr w:rsidR="00763D2A" w:rsidRPr="00763D2A" w:rsidSect="005A553E">
      <w:pgSz w:w="11906" w:h="16838"/>
      <w:pgMar w:top="567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3CA"/>
    <w:rsid w:val="00180534"/>
    <w:rsid w:val="001E7391"/>
    <w:rsid w:val="00290E71"/>
    <w:rsid w:val="00350B0D"/>
    <w:rsid w:val="00373719"/>
    <w:rsid w:val="00450C8B"/>
    <w:rsid w:val="004F60EB"/>
    <w:rsid w:val="005152C4"/>
    <w:rsid w:val="005913CA"/>
    <w:rsid w:val="005A553E"/>
    <w:rsid w:val="006363A2"/>
    <w:rsid w:val="00763D2A"/>
    <w:rsid w:val="00822941"/>
    <w:rsid w:val="008638C8"/>
    <w:rsid w:val="00933B86"/>
    <w:rsid w:val="00E4249E"/>
    <w:rsid w:val="00F1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3D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3D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63D2A"/>
    <w:rPr>
      <w:color w:val="0000FF"/>
      <w:u w:val="single"/>
    </w:rPr>
  </w:style>
  <w:style w:type="character" w:customStyle="1" w:styleId="td-post-date">
    <w:name w:val="td-post-date"/>
    <w:basedOn w:val="a0"/>
    <w:rsid w:val="00763D2A"/>
  </w:style>
  <w:style w:type="character" w:customStyle="1" w:styleId="bsf-rt-reading-time">
    <w:name w:val="bsf-rt-reading-time"/>
    <w:basedOn w:val="a0"/>
    <w:rsid w:val="00763D2A"/>
  </w:style>
  <w:style w:type="paragraph" w:styleId="a4">
    <w:name w:val="Normal (Web)"/>
    <w:basedOn w:val="a"/>
    <w:uiPriority w:val="99"/>
    <w:semiHidden/>
    <w:unhideWhenUsed/>
    <w:rsid w:val="00763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white-color">
    <w:name w:val="has-white-color"/>
    <w:basedOn w:val="a"/>
    <w:rsid w:val="00763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63D2A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763D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63D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3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3D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3D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3D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63D2A"/>
    <w:rPr>
      <w:color w:val="0000FF"/>
      <w:u w:val="single"/>
    </w:rPr>
  </w:style>
  <w:style w:type="character" w:customStyle="1" w:styleId="td-post-date">
    <w:name w:val="td-post-date"/>
    <w:basedOn w:val="a0"/>
    <w:rsid w:val="00763D2A"/>
  </w:style>
  <w:style w:type="character" w:customStyle="1" w:styleId="bsf-rt-reading-time">
    <w:name w:val="bsf-rt-reading-time"/>
    <w:basedOn w:val="a0"/>
    <w:rsid w:val="00763D2A"/>
  </w:style>
  <w:style w:type="paragraph" w:styleId="a4">
    <w:name w:val="Normal (Web)"/>
    <w:basedOn w:val="a"/>
    <w:uiPriority w:val="99"/>
    <w:semiHidden/>
    <w:unhideWhenUsed/>
    <w:rsid w:val="00763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white-color">
    <w:name w:val="has-white-color"/>
    <w:basedOn w:val="a"/>
    <w:rsid w:val="00763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63D2A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763D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63D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3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3D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2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6E6"/>
                <w:bottom w:val="none" w:sz="0" w:space="0" w:color="auto"/>
                <w:right w:val="none" w:sz="0" w:space="0" w:color="auto"/>
              </w:divBdr>
              <w:divsChild>
                <w:div w:id="150562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7429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83175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86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92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85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6E6"/>
                <w:bottom w:val="none" w:sz="0" w:space="0" w:color="auto"/>
                <w:right w:val="none" w:sz="0" w:space="0" w:color="auto"/>
              </w:divBdr>
              <w:divsChild>
                <w:div w:id="51545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94037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8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4813">
                          <w:marLeft w:val="-45"/>
                          <w:marRight w:val="-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41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96230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5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433832">
                              <w:marLeft w:val="0"/>
                              <w:marRight w:val="0"/>
                              <w:marTop w:val="0"/>
                              <w:marBottom w:val="5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267386">
                              <w:blockQuote w:val="1"/>
                              <w:marLeft w:val="0"/>
                              <w:marRight w:val="0"/>
                              <w:marTop w:val="630"/>
                              <w:marBottom w:val="5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635346">
                                  <w:blockQuote w:val="1"/>
                                  <w:marLeft w:val="0"/>
                                  <w:marRight w:val="0"/>
                                  <w:marTop w:val="255"/>
                                  <w:marBottom w:val="2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assets.barnabastoday.com/wp-content/uploads/2022/12/13a0e65-f0235fe962c933815529_huebbfad1edfa8e198fe68a27ac6a615ca_912563_590x0_resize_q75_box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liefweb.int/report/iraq/significant-progress-made-gathering-evidence-isildaesh-crimes-iraq-domestic-laws-needed-investigating-head-tells-security-counci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pnews.com/article/islamic-state-group-religion-crime-middle-east-war-crimes-fbd3629899879210ea4adf14f7a6fdf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rnabasfund.ru/ru/ukradennye-u-hristian-doma-magaziny-i-zemli-vozvrashhajutsja-k-svoim-zakonnym-vladelc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2023-03-19T09:18:00Z</cp:lastPrinted>
  <dcterms:created xsi:type="dcterms:W3CDTF">2023-03-19T08:46:00Z</dcterms:created>
  <dcterms:modified xsi:type="dcterms:W3CDTF">2023-03-19T09:18:00Z</dcterms:modified>
</cp:coreProperties>
</file>